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F7D" w:rsidRDefault="00431E0C">
      <w:pPr>
        <w:pStyle w:val="Kop1"/>
        <w:spacing w:before="105"/>
        <w:rPr>
          <w:noProof/>
        </w:rPr>
      </w:pPr>
      <w:r>
        <w:rPr>
          <w:noProof/>
          <w:color w:val="221E1F"/>
        </w:rPr>
        <w:t>Klachtenprotocol Aanbestedingen</w:t>
      </w:r>
    </w:p>
    <w:p w:rsidR="00283F7D" w:rsidRDefault="00283F7D">
      <w:pPr>
        <w:pStyle w:val="Plattetekst"/>
        <w:rPr>
          <w:b/>
          <w:noProof/>
          <w:sz w:val="24"/>
        </w:rPr>
      </w:pPr>
    </w:p>
    <w:p w:rsidR="00283F7D" w:rsidRDefault="00431E0C">
      <w:pPr>
        <w:spacing w:before="187"/>
        <w:ind w:left="119"/>
        <w:rPr>
          <w:b/>
          <w:noProof/>
          <w:sz w:val="19"/>
        </w:rPr>
      </w:pPr>
      <w:r>
        <w:rPr>
          <w:b/>
          <w:noProof/>
          <w:color w:val="221E1F"/>
          <w:sz w:val="19"/>
        </w:rPr>
        <w:t>Algemeen</w:t>
      </w:r>
    </w:p>
    <w:p w:rsidR="00283F7D" w:rsidRDefault="00431E0C">
      <w:pPr>
        <w:pStyle w:val="Plattetekst"/>
        <w:spacing w:before="5" w:line="244" w:lineRule="auto"/>
        <w:ind w:left="119"/>
        <w:rPr>
          <w:noProof/>
        </w:rPr>
      </w:pPr>
      <w:r>
        <w:rPr>
          <w:noProof/>
          <w:color w:val="221E1F"/>
          <w:w w:val="105"/>
        </w:rPr>
        <w:t>Ondernemers</w:t>
      </w:r>
      <w:r>
        <w:rPr>
          <w:noProof/>
          <w:color w:val="221E1F"/>
          <w:spacing w:val="-20"/>
          <w:w w:val="105"/>
        </w:rPr>
        <w:t xml:space="preserve"> </w:t>
      </w:r>
      <w:r>
        <w:rPr>
          <w:noProof/>
          <w:color w:val="221E1F"/>
          <w:w w:val="105"/>
        </w:rPr>
        <w:t>die</w:t>
      </w:r>
      <w:r>
        <w:rPr>
          <w:noProof/>
          <w:color w:val="221E1F"/>
          <w:spacing w:val="-20"/>
          <w:w w:val="105"/>
        </w:rPr>
        <w:t xml:space="preserve"> </w:t>
      </w:r>
      <w:r>
        <w:rPr>
          <w:noProof/>
          <w:color w:val="221E1F"/>
          <w:w w:val="105"/>
        </w:rPr>
        <w:t>belang</w:t>
      </w:r>
      <w:r>
        <w:rPr>
          <w:noProof/>
          <w:color w:val="221E1F"/>
          <w:spacing w:val="-20"/>
          <w:w w:val="105"/>
        </w:rPr>
        <w:t xml:space="preserve"> </w:t>
      </w:r>
      <w:r>
        <w:rPr>
          <w:noProof/>
          <w:color w:val="221E1F"/>
          <w:w w:val="105"/>
        </w:rPr>
        <w:t>hebben</w:t>
      </w:r>
      <w:r>
        <w:rPr>
          <w:noProof/>
          <w:color w:val="221E1F"/>
          <w:spacing w:val="-22"/>
          <w:w w:val="105"/>
        </w:rPr>
        <w:t xml:space="preserve"> </w:t>
      </w:r>
      <w:r>
        <w:rPr>
          <w:noProof/>
          <w:color w:val="221E1F"/>
          <w:w w:val="105"/>
        </w:rPr>
        <w:t>bij</w:t>
      </w:r>
      <w:r>
        <w:rPr>
          <w:noProof/>
          <w:color w:val="221E1F"/>
          <w:spacing w:val="-20"/>
          <w:w w:val="105"/>
        </w:rPr>
        <w:t xml:space="preserve"> </w:t>
      </w:r>
      <w:r>
        <w:rPr>
          <w:noProof/>
          <w:color w:val="221E1F"/>
          <w:w w:val="105"/>
        </w:rPr>
        <w:t>deze</w:t>
      </w:r>
      <w:r>
        <w:rPr>
          <w:noProof/>
          <w:color w:val="221E1F"/>
          <w:spacing w:val="-20"/>
          <w:w w:val="105"/>
        </w:rPr>
        <w:t xml:space="preserve"> </w:t>
      </w:r>
      <w:r>
        <w:rPr>
          <w:noProof/>
          <w:color w:val="221E1F"/>
          <w:w w:val="105"/>
        </w:rPr>
        <w:t>Aanbesteding</w:t>
      </w:r>
      <w:r>
        <w:rPr>
          <w:noProof/>
          <w:color w:val="221E1F"/>
          <w:spacing w:val="-19"/>
          <w:w w:val="105"/>
        </w:rPr>
        <w:t xml:space="preserve"> </w:t>
      </w:r>
      <w:r>
        <w:rPr>
          <w:noProof/>
          <w:color w:val="221E1F"/>
          <w:w w:val="105"/>
        </w:rPr>
        <w:t>kunnen</w:t>
      </w:r>
      <w:r>
        <w:rPr>
          <w:noProof/>
          <w:color w:val="221E1F"/>
          <w:spacing w:val="-19"/>
          <w:w w:val="105"/>
        </w:rPr>
        <w:t xml:space="preserve"> </w:t>
      </w:r>
      <w:r>
        <w:rPr>
          <w:noProof/>
          <w:color w:val="221E1F"/>
          <w:w w:val="105"/>
        </w:rPr>
        <w:t>een</w:t>
      </w:r>
      <w:r>
        <w:rPr>
          <w:noProof/>
          <w:color w:val="221E1F"/>
          <w:spacing w:val="-21"/>
          <w:w w:val="105"/>
        </w:rPr>
        <w:t xml:space="preserve"> </w:t>
      </w:r>
      <w:r>
        <w:rPr>
          <w:noProof/>
          <w:color w:val="221E1F"/>
          <w:w w:val="105"/>
        </w:rPr>
        <w:t>klacht</w:t>
      </w:r>
      <w:r>
        <w:rPr>
          <w:noProof/>
          <w:color w:val="221E1F"/>
          <w:spacing w:val="-19"/>
          <w:w w:val="105"/>
        </w:rPr>
        <w:t xml:space="preserve"> </w:t>
      </w:r>
      <w:r>
        <w:rPr>
          <w:noProof/>
          <w:color w:val="221E1F"/>
          <w:w w:val="105"/>
        </w:rPr>
        <w:t>indienen.</w:t>
      </w:r>
      <w:r>
        <w:rPr>
          <w:noProof/>
          <w:color w:val="221E1F"/>
          <w:spacing w:val="-20"/>
          <w:w w:val="105"/>
        </w:rPr>
        <w:t xml:space="preserve"> </w:t>
      </w:r>
      <w:r>
        <w:rPr>
          <w:noProof/>
          <w:color w:val="221E1F"/>
          <w:w w:val="105"/>
        </w:rPr>
        <w:t>Dit</w:t>
      </w:r>
      <w:r>
        <w:rPr>
          <w:noProof/>
          <w:color w:val="221E1F"/>
          <w:spacing w:val="-20"/>
          <w:w w:val="105"/>
        </w:rPr>
        <w:t xml:space="preserve"> </w:t>
      </w:r>
      <w:r>
        <w:rPr>
          <w:noProof/>
          <w:color w:val="221E1F"/>
          <w:w w:val="105"/>
        </w:rPr>
        <w:t>zijn geïnteresseerde</w:t>
      </w:r>
      <w:r>
        <w:rPr>
          <w:noProof/>
          <w:color w:val="221E1F"/>
          <w:spacing w:val="-30"/>
          <w:w w:val="105"/>
        </w:rPr>
        <w:t xml:space="preserve"> </w:t>
      </w:r>
      <w:r>
        <w:rPr>
          <w:noProof/>
          <w:color w:val="221E1F"/>
          <w:w w:val="105"/>
        </w:rPr>
        <w:t>ondernemers,</w:t>
      </w:r>
      <w:r>
        <w:rPr>
          <w:noProof/>
          <w:color w:val="221E1F"/>
          <w:spacing w:val="-29"/>
          <w:w w:val="105"/>
        </w:rPr>
        <w:t xml:space="preserve"> </w:t>
      </w:r>
      <w:r>
        <w:rPr>
          <w:noProof/>
          <w:color w:val="221E1F"/>
          <w:w w:val="105"/>
        </w:rPr>
        <w:t>(potentiële)</w:t>
      </w:r>
      <w:r>
        <w:rPr>
          <w:noProof/>
          <w:color w:val="221E1F"/>
          <w:spacing w:val="-30"/>
          <w:w w:val="105"/>
        </w:rPr>
        <w:t xml:space="preserve"> </w:t>
      </w:r>
      <w:r>
        <w:rPr>
          <w:noProof/>
          <w:color w:val="221E1F"/>
          <w:w w:val="105"/>
        </w:rPr>
        <w:t>inschrijvers,</w:t>
      </w:r>
      <w:r>
        <w:rPr>
          <w:noProof/>
          <w:color w:val="221E1F"/>
          <w:spacing w:val="-29"/>
          <w:w w:val="105"/>
        </w:rPr>
        <w:t xml:space="preserve"> </w:t>
      </w:r>
      <w:r>
        <w:rPr>
          <w:noProof/>
          <w:color w:val="221E1F"/>
          <w:w w:val="105"/>
        </w:rPr>
        <w:t>gegadigden</w:t>
      </w:r>
      <w:r>
        <w:rPr>
          <w:noProof/>
          <w:color w:val="221E1F"/>
          <w:spacing w:val="-29"/>
          <w:w w:val="105"/>
        </w:rPr>
        <w:t xml:space="preserve"> </w:t>
      </w:r>
      <w:r>
        <w:rPr>
          <w:noProof/>
          <w:color w:val="221E1F"/>
          <w:w w:val="105"/>
        </w:rPr>
        <w:t>voor</w:t>
      </w:r>
      <w:r>
        <w:rPr>
          <w:noProof/>
          <w:color w:val="221E1F"/>
          <w:spacing w:val="-30"/>
          <w:w w:val="105"/>
        </w:rPr>
        <w:t xml:space="preserve"> </w:t>
      </w:r>
      <w:r>
        <w:rPr>
          <w:noProof/>
          <w:color w:val="221E1F"/>
          <w:w w:val="105"/>
        </w:rPr>
        <w:t>zover</w:t>
      </w:r>
      <w:r>
        <w:rPr>
          <w:noProof/>
          <w:color w:val="221E1F"/>
          <w:spacing w:val="-29"/>
          <w:w w:val="105"/>
        </w:rPr>
        <w:t xml:space="preserve"> </w:t>
      </w:r>
      <w:r>
        <w:rPr>
          <w:noProof/>
          <w:color w:val="221E1F"/>
          <w:w w:val="105"/>
        </w:rPr>
        <w:t>het</w:t>
      </w:r>
      <w:r>
        <w:rPr>
          <w:noProof/>
          <w:color w:val="221E1F"/>
          <w:spacing w:val="-30"/>
          <w:w w:val="105"/>
        </w:rPr>
        <w:t xml:space="preserve"> </w:t>
      </w:r>
      <w:r>
        <w:rPr>
          <w:noProof/>
          <w:color w:val="221E1F"/>
          <w:w w:val="105"/>
        </w:rPr>
        <w:t>een</w:t>
      </w:r>
      <w:r>
        <w:rPr>
          <w:noProof/>
          <w:color w:val="221E1F"/>
          <w:spacing w:val="-29"/>
          <w:w w:val="105"/>
        </w:rPr>
        <w:t xml:space="preserve"> </w:t>
      </w:r>
      <w:r>
        <w:rPr>
          <w:noProof/>
          <w:color w:val="221E1F"/>
          <w:w w:val="105"/>
        </w:rPr>
        <w:t>niet- openbare aanbesteding betreft, onderaannemers van (potentiële) inschrijvers en gegadigden</w:t>
      </w:r>
      <w:r>
        <w:rPr>
          <w:noProof/>
          <w:color w:val="221E1F"/>
          <w:spacing w:val="-33"/>
          <w:w w:val="105"/>
        </w:rPr>
        <w:t xml:space="preserve"> </w:t>
      </w:r>
      <w:r>
        <w:rPr>
          <w:noProof/>
          <w:color w:val="221E1F"/>
          <w:w w:val="105"/>
        </w:rPr>
        <w:t>en</w:t>
      </w:r>
      <w:r>
        <w:rPr>
          <w:noProof/>
          <w:color w:val="221E1F"/>
          <w:spacing w:val="-32"/>
          <w:w w:val="105"/>
        </w:rPr>
        <w:t xml:space="preserve"> </w:t>
      </w:r>
      <w:r>
        <w:rPr>
          <w:noProof/>
          <w:color w:val="221E1F"/>
          <w:w w:val="105"/>
        </w:rPr>
        <w:t>brancheorganisaties</w:t>
      </w:r>
      <w:r>
        <w:rPr>
          <w:noProof/>
          <w:color w:val="221E1F"/>
          <w:spacing w:val="-32"/>
          <w:w w:val="105"/>
        </w:rPr>
        <w:t xml:space="preserve"> </w:t>
      </w:r>
      <w:r>
        <w:rPr>
          <w:noProof/>
          <w:color w:val="221E1F"/>
          <w:w w:val="105"/>
        </w:rPr>
        <w:t>en</w:t>
      </w:r>
      <w:r>
        <w:rPr>
          <w:noProof/>
          <w:color w:val="221E1F"/>
          <w:spacing w:val="-33"/>
          <w:w w:val="105"/>
        </w:rPr>
        <w:t xml:space="preserve"> </w:t>
      </w:r>
      <w:r>
        <w:rPr>
          <w:noProof/>
          <w:color w:val="221E1F"/>
          <w:w w:val="105"/>
        </w:rPr>
        <w:t>bran</w:t>
      </w:r>
      <w:bookmarkStart w:id="0" w:name="_GoBack"/>
      <w:bookmarkEnd w:id="0"/>
      <w:r>
        <w:rPr>
          <w:noProof/>
          <w:color w:val="221E1F"/>
          <w:w w:val="105"/>
        </w:rPr>
        <w:t>chegerelateerde</w:t>
      </w:r>
      <w:r>
        <w:rPr>
          <w:noProof/>
          <w:color w:val="221E1F"/>
          <w:spacing w:val="-32"/>
          <w:w w:val="105"/>
        </w:rPr>
        <w:t xml:space="preserve"> </w:t>
      </w:r>
      <w:r>
        <w:rPr>
          <w:noProof/>
          <w:color w:val="221E1F"/>
          <w:w w:val="105"/>
        </w:rPr>
        <w:t>adviescentra</w:t>
      </w:r>
      <w:r>
        <w:rPr>
          <w:noProof/>
          <w:color w:val="221E1F"/>
          <w:spacing w:val="-32"/>
          <w:w w:val="105"/>
        </w:rPr>
        <w:t xml:space="preserve"> </w:t>
      </w:r>
      <w:r>
        <w:rPr>
          <w:noProof/>
          <w:color w:val="221E1F"/>
          <w:w w:val="105"/>
        </w:rPr>
        <w:t>van</w:t>
      </w:r>
      <w:r>
        <w:rPr>
          <w:noProof/>
          <w:color w:val="221E1F"/>
          <w:spacing w:val="-33"/>
          <w:w w:val="105"/>
        </w:rPr>
        <w:t xml:space="preserve"> </w:t>
      </w:r>
      <w:r>
        <w:rPr>
          <w:noProof/>
          <w:color w:val="221E1F"/>
          <w:w w:val="105"/>
        </w:rPr>
        <w:t>ondernemers. Onderaannemers kunnen een klacht indienen voor zover ze niet klagen over de relatie hoofdaannemer –</w:t>
      </w:r>
      <w:r>
        <w:rPr>
          <w:noProof/>
          <w:color w:val="221E1F"/>
          <w:spacing w:val="-7"/>
          <w:w w:val="105"/>
        </w:rPr>
        <w:t xml:space="preserve"> </w:t>
      </w:r>
      <w:r>
        <w:rPr>
          <w:noProof/>
          <w:color w:val="221E1F"/>
          <w:w w:val="105"/>
        </w:rPr>
        <w:t>onderaannemer.</w:t>
      </w:r>
    </w:p>
    <w:p w:rsidR="00283F7D" w:rsidRDefault="00283F7D">
      <w:pPr>
        <w:pStyle w:val="Plattetekst"/>
        <w:spacing w:before="10"/>
        <w:rPr>
          <w:noProof/>
        </w:rPr>
      </w:pPr>
    </w:p>
    <w:p w:rsidR="00283F7D" w:rsidRDefault="00431E0C">
      <w:pPr>
        <w:pStyle w:val="Plattetekst"/>
        <w:spacing w:line="244" w:lineRule="auto"/>
        <w:ind w:left="119" w:right="206"/>
        <w:rPr>
          <w:noProof/>
        </w:rPr>
      </w:pPr>
      <w:r>
        <w:rPr>
          <w:noProof/>
          <w:color w:val="221E1F"/>
          <w:w w:val="105"/>
        </w:rPr>
        <w:t>Niet</w:t>
      </w:r>
      <w:r>
        <w:rPr>
          <w:noProof/>
          <w:color w:val="221E1F"/>
          <w:spacing w:val="-13"/>
          <w:w w:val="105"/>
        </w:rPr>
        <w:t xml:space="preserve"> </w:t>
      </w:r>
      <w:r>
        <w:rPr>
          <w:noProof/>
          <w:color w:val="221E1F"/>
          <w:w w:val="105"/>
        </w:rPr>
        <w:t>elke</w:t>
      </w:r>
      <w:r>
        <w:rPr>
          <w:noProof/>
          <w:color w:val="221E1F"/>
          <w:spacing w:val="-12"/>
          <w:w w:val="105"/>
        </w:rPr>
        <w:t xml:space="preserve"> </w:t>
      </w:r>
      <w:r>
        <w:rPr>
          <w:noProof/>
          <w:color w:val="221E1F"/>
          <w:w w:val="105"/>
        </w:rPr>
        <w:t>vraag</w:t>
      </w:r>
      <w:r>
        <w:rPr>
          <w:noProof/>
          <w:color w:val="221E1F"/>
          <w:spacing w:val="-13"/>
          <w:w w:val="105"/>
        </w:rPr>
        <w:t xml:space="preserve"> </w:t>
      </w:r>
      <w:r>
        <w:rPr>
          <w:noProof/>
          <w:color w:val="221E1F"/>
          <w:w w:val="105"/>
        </w:rPr>
        <w:t>hoeft</w:t>
      </w:r>
      <w:r>
        <w:rPr>
          <w:noProof/>
          <w:color w:val="221E1F"/>
          <w:spacing w:val="-12"/>
          <w:w w:val="105"/>
        </w:rPr>
        <w:t xml:space="preserve"> </w:t>
      </w:r>
      <w:r>
        <w:rPr>
          <w:noProof/>
          <w:color w:val="221E1F"/>
          <w:w w:val="105"/>
        </w:rPr>
        <w:t>een</w:t>
      </w:r>
      <w:r>
        <w:rPr>
          <w:noProof/>
          <w:color w:val="221E1F"/>
          <w:spacing w:val="-13"/>
          <w:w w:val="105"/>
        </w:rPr>
        <w:t xml:space="preserve"> </w:t>
      </w:r>
      <w:r>
        <w:rPr>
          <w:noProof/>
          <w:color w:val="221E1F"/>
          <w:w w:val="105"/>
        </w:rPr>
        <w:t>klacht</w:t>
      </w:r>
      <w:r>
        <w:rPr>
          <w:noProof/>
          <w:color w:val="221E1F"/>
          <w:spacing w:val="-16"/>
          <w:w w:val="105"/>
        </w:rPr>
        <w:t xml:space="preserve"> </w:t>
      </w:r>
      <w:r>
        <w:rPr>
          <w:noProof/>
          <w:color w:val="221E1F"/>
          <w:w w:val="105"/>
        </w:rPr>
        <w:t>op</w:t>
      </w:r>
      <w:r>
        <w:rPr>
          <w:noProof/>
          <w:color w:val="221E1F"/>
          <w:spacing w:val="-12"/>
          <w:w w:val="105"/>
        </w:rPr>
        <w:t xml:space="preserve"> </w:t>
      </w:r>
      <w:r>
        <w:rPr>
          <w:noProof/>
          <w:color w:val="221E1F"/>
          <w:w w:val="105"/>
        </w:rPr>
        <w:t>te</w:t>
      </w:r>
      <w:r>
        <w:rPr>
          <w:noProof/>
          <w:color w:val="221E1F"/>
          <w:spacing w:val="-13"/>
          <w:w w:val="105"/>
        </w:rPr>
        <w:t xml:space="preserve"> </w:t>
      </w:r>
      <w:r>
        <w:rPr>
          <w:noProof/>
          <w:color w:val="221E1F"/>
          <w:w w:val="105"/>
        </w:rPr>
        <w:t>leveren</w:t>
      </w:r>
      <w:r>
        <w:rPr>
          <w:noProof/>
          <w:color w:val="221E1F"/>
          <w:spacing w:val="-12"/>
          <w:w w:val="105"/>
        </w:rPr>
        <w:t xml:space="preserve"> </w:t>
      </w:r>
      <w:r>
        <w:rPr>
          <w:noProof/>
          <w:color w:val="221E1F"/>
          <w:w w:val="105"/>
        </w:rPr>
        <w:t>en</w:t>
      </w:r>
      <w:r>
        <w:rPr>
          <w:noProof/>
          <w:color w:val="221E1F"/>
          <w:spacing w:val="-14"/>
          <w:w w:val="105"/>
        </w:rPr>
        <w:t xml:space="preserve"> </w:t>
      </w:r>
      <w:r>
        <w:rPr>
          <w:noProof/>
          <w:color w:val="221E1F"/>
          <w:w w:val="105"/>
        </w:rPr>
        <w:t>niet</w:t>
      </w:r>
      <w:r>
        <w:rPr>
          <w:noProof/>
          <w:color w:val="221E1F"/>
          <w:spacing w:val="-13"/>
          <w:w w:val="105"/>
        </w:rPr>
        <w:t xml:space="preserve"> </w:t>
      </w:r>
      <w:r>
        <w:rPr>
          <w:noProof/>
          <w:color w:val="221E1F"/>
          <w:w w:val="105"/>
        </w:rPr>
        <w:t>elke</w:t>
      </w:r>
      <w:r>
        <w:rPr>
          <w:noProof/>
          <w:color w:val="221E1F"/>
          <w:spacing w:val="-12"/>
          <w:w w:val="105"/>
        </w:rPr>
        <w:t xml:space="preserve"> </w:t>
      </w:r>
      <w:r>
        <w:rPr>
          <w:noProof/>
          <w:color w:val="221E1F"/>
          <w:w w:val="105"/>
        </w:rPr>
        <w:t>klacht</w:t>
      </w:r>
      <w:r>
        <w:rPr>
          <w:noProof/>
          <w:color w:val="221E1F"/>
          <w:spacing w:val="-14"/>
          <w:w w:val="105"/>
        </w:rPr>
        <w:t xml:space="preserve"> </w:t>
      </w:r>
      <w:r>
        <w:rPr>
          <w:noProof/>
          <w:color w:val="221E1F"/>
          <w:w w:val="105"/>
        </w:rPr>
        <w:t>hoeft</w:t>
      </w:r>
      <w:r>
        <w:rPr>
          <w:noProof/>
          <w:color w:val="221E1F"/>
          <w:spacing w:val="-12"/>
          <w:w w:val="105"/>
        </w:rPr>
        <w:t xml:space="preserve"> </w:t>
      </w:r>
      <w:r>
        <w:rPr>
          <w:noProof/>
          <w:color w:val="221E1F"/>
          <w:w w:val="105"/>
        </w:rPr>
        <w:t>te</w:t>
      </w:r>
      <w:r>
        <w:rPr>
          <w:noProof/>
          <w:color w:val="221E1F"/>
          <w:spacing w:val="-12"/>
          <w:w w:val="105"/>
        </w:rPr>
        <w:t xml:space="preserve"> </w:t>
      </w:r>
      <w:r>
        <w:rPr>
          <w:noProof/>
          <w:color w:val="221E1F"/>
          <w:w w:val="105"/>
        </w:rPr>
        <w:t>leiden</w:t>
      </w:r>
      <w:r>
        <w:rPr>
          <w:noProof/>
          <w:color w:val="221E1F"/>
          <w:spacing w:val="-13"/>
          <w:w w:val="105"/>
        </w:rPr>
        <w:t xml:space="preserve"> </w:t>
      </w:r>
      <w:r>
        <w:rPr>
          <w:noProof/>
          <w:color w:val="221E1F"/>
          <w:w w:val="105"/>
        </w:rPr>
        <w:t>tot</w:t>
      </w:r>
      <w:r>
        <w:rPr>
          <w:noProof/>
          <w:color w:val="221E1F"/>
          <w:spacing w:val="-13"/>
          <w:w w:val="105"/>
        </w:rPr>
        <w:t xml:space="preserve"> </w:t>
      </w:r>
      <w:r>
        <w:rPr>
          <w:noProof/>
          <w:color w:val="221E1F"/>
          <w:w w:val="105"/>
        </w:rPr>
        <w:t>het doorlopen van de hieronder beschreven procedure voor klachtafhandeling. Vragen en verzoeken</w:t>
      </w:r>
      <w:r>
        <w:rPr>
          <w:noProof/>
          <w:color w:val="221E1F"/>
          <w:spacing w:val="-23"/>
          <w:w w:val="105"/>
        </w:rPr>
        <w:t xml:space="preserve"> </w:t>
      </w:r>
      <w:r>
        <w:rPr>
          <w:noProof/>
          <w:color w:val="221E1F"/>
          <w:w w:val="105"/>
        </w:rPr>
        <w:t>die</w:t>
      </w:r>
      <w:r>
        <w:rPr>
          <w:noProof/>
          <w:color w:val="221E1F"/>
          <w:spacing w:val="-23"/>
          <w:w w:val="105"/>
        </w:rPr>
        <w:t xml:space="preserve"> </w:t>
      </w:r>
      <w:r>
        <w:rPr>
          <w:noProof/>
          <w:color w:val="221E1F"/>
          <w:w w:val="105"/>
        </w:rPr>
        <w:t>gericht</w:t>
      </w:r>
      <w:r>
        <w:rPr>
          <w:noProof/>
          <w:color w:val="221E1F"/>
          <w:spacing w:val="-23"/>
          <w:w w:val="105"/>
        </w:rPr>
        <w:t xml:space="preserve"> </w:t>
      </w:r>
      <w:r>
        <w:rPr>
          <w:noProof/>
          <w:color w:val="221E1F"/>
          <w:w w:val="105"/>
        </w:rPr>
        <w:t>zijn</w:t>
      </w:r>
      <w:r>
        <w:rPr>
          <w:noProof/>
          <w:color w:val="221E1F"/>
          <w:spacing w:val="-22"/>
          <w:w w:val="105"/>
        </w:rPr>
        <w:t xml:space="preserve"> </w:t>
      </w:r>
      <w:r>
        <w:rPr>
          <w:noProof/>
          <w:color w:val="221E1F"/>
          <w:w w:val="105"/>
        </w:rPr>
        <w:t>op</w:t>
      </w:r>
      <w:r>
        <w:rPr>
          <w:noProof/>
          <w:color w:val="221E1F"/>
          <w:spacing w:val="-23"/>
          <w:w w:val="105"/>
        </w:rPr>
        <w:t xml:space="preserve"> </w:t>
      </w:r>
      <w:r>
        <w:rPr>
          <w:noProof/>
          <w:color w:val="221E1F"/>
          <w:w w:val="105"/>
        </w:rPr>
        <w:t>verduidelijking</w:t>
      </w:r>
      <w:r>
        <w:rPr>
          <w:noProof/>
          <w:color w:val="221E1F"/>
          <w:spacing w:val="-23"/>
          <w:w w:val="105"/>
        </w:rPr>
        <w:t xml:space="preserve"> </w:t>
      </w:r>
      <w:r>
        <w:rPr>
          <w:noProof/>
          <w:color w:val="221E1F"/>
          <w:w w:val="105"/>
        </w:rPr>
        <w:t>van</w:t>
      </w:r>
      <w:r>
        <w:rPr>
          <w:noProof/>
          <w:color w:val="221E1F"/>
          <w:spacing w:val="-22"/>
          <w:w w:val="105"/>
        </w:rPr>
        <w:t xml:space="preserve"> </w:t>
      </w:r>
      <w:r>
        <w:rPr>
          <w:noProof/>
          <w:color w:val="221E1F"/>
          <w:w w:val="105"/>
        </w:rPr>
        <w:t>aspecten</w:t>
      </w:r>
      <w:r>
        <w:rPr>
          <w:noProof/>
          <w:color w:val="221E1F"/>
          <w:spacing w:val="-25"/>
          <w:w w:val="105"/>
        </w:rPr>
        <w:t xml:space="preserve"> </w:t>
      </w:r>
      <w:r>
        <w:rPr>
          <w:noProof/>
          <w:color w:val="221E1F"/>
          <w:w w:val="105"/>
        </w:rPr>
        <w:t>van</w:t>
      </w:r>
      <w:r>
        <w:rPr>
          <w:noProof/>
          <w:color w:val="221E1F"/>
          <w:spacing w:val="-22"/>
          <w:w w:val="105"/>
        </w:rPr>
        <w:t xml:space="preserve"> </w:t>
      </w:r>
      <w:r>
        <w:rPr>
          <w:noProof/>
          <w:color w:val="221E1F"/>
          <w:w w:val="105"/>
        </w:rPr>
        <w:t>de</w:t>
      </w:r>
      <w:r>
        <w:rPr>
          <w:noProof/>
          <w:color w:val="221E1F"/>
          <w:spacing w:val="-24"/>
          <w:w w:val="105"/>
        </w:rPr>
        <w:t xml:space="preserve"> </w:t>
      </w:r>
      <w:r>
        <w:rPr>
          <w:noProof/>
          <w:color w:val="221E1F"/>
          <w:w w:val="105"/>
        </w:rPr>
        <w:t>aanbesteding</w:t>
      </w:r>
      <w:r>
        <w:rPr>
          <w:noProof/>
          <w:color w:val="221E1F"/>
          <w:spacing w:val="-24"/>
          <w:w w:val="105"/>
        </w:rPr>
        <w:t xml:space="preserve"> </w:t>
      </w:r>
      <w:r>
        <w:rPr>
          <w:noProof/>
          <w:color w:val="221E1F"/>
          <w:w w:val="105"/>
        </w:rPr>
        <w:t>moeten door</w:t>
      </w:r>
      <w:r>
        <w:rPr>
          <w:noProof/>
          <w:color w:val="221E1F"/>
          <w:spacing w:val="-19"/>
          <w:w w:val="105"/>
        </w:rPr>
        <w:t xml:space="preserve"> </w:t>
      </w:r>
      <w:r>
        <w:rPr>
          <w:noProof/>
          <w:color w:val="221E1F"/>
          <w:w w:val="105"/>
        </w:rPr>
        <w:t>de</w:t>
      </w:r>
      <w:r>
        <w:rPr>
          <w:noProof/>
          <w:color w:val="221E1F"/>
          <w:spacing w:val="-19"/>
          <w:w w:val="105"/>
        </w:rPr>
        <w:t xml:space="preserve"> </w:t>
      </w:r>
      <w:r>
        <w:rPr>
          <w:noProof/>
          <w:color w:val="221E1F"/>
          <w:w w:val="105"/>
        </w:rPr>
        <w:t>ondernemer</w:t>
      </w:r>
      <w:r>
        <w:rPr>
          <w:noProof/>
          <w:color w:val="221E1F"/>
          <w:spacing w:val="-19"/>
          <w:w w:val="105"/>
        </w:rPr>
        <w:t xml:space="preserve"> </w:t>
      </w:r>
      <w:r>
        <w:rPr>
          <w:noProof/>
          <w:color w:val="221E1F"/>
          <w:w w:val="105"/>
        </w:rPr>
        <w:t>tijdig</w:t>
      </w:r>
      <w:r>
        <w:rPr>
          <w:noProof/>
          <w:color w:val="221E1F"/>
          <w:spacing w:val="-18"/>
          <w:w w:val="105"/>
        </w:rPr>
        <w:t xml:space="preserve"> </w:t>
      </w:r>
      <w:r>
        <w:rPr>
          <w:noProof/>
          <w:color w:val="221E1F"/>
          <w:w w:val="105"/>
        </w:rPr>
        <w:t>bij</w:t>
      </w:r>
      <w:r>
        <w:rPr>
          <w:noProof/>
          <w:color w:val="221E1F"/>
          <w:spacing w:val="-19"/>
          <w:w w:val="105"/>
        </w:rPr>
        <w:t xml:space="preserve"> </w:t>
      </w:r>
      <w:r>
        <w:rPr>
          <w:noProof/>
          <w:color w:val="221E1F"/>
          <w:w w:val="105"/>
        </w:rPr>
        <w:t>de</w:t>
      </w:r>
      <w:r>
        <w:rPr>
          <w:noProof/>
          <w:color w:val="221E1F"/>
          <w:spacing w:val="-19"/>
          <w:w w:val="105"/>
        </w:rPr>
        <w:t xml:space="preserve"> </w:t>
      </w:r>
      <w:r>
        <w:rPr>
          <w:noProof/>
          <w:color w:val="221E1F"/>
          <w:w w:val="105"/>
        </w:rPr>
        <w:t>Aanbestedende</w:t>
      </w:r>
      <w:r>
        <w:rPr>
          <w:noProof/>
          <w:color w:val="221E1F"/>
          <w:spacing w:val="-19"/>
          <w:w w:val="105"/>
        </w:rPr>
        <w:t xml:space="preserve"> </w:t>
      </w:r>
      <w:r>
        <w:rPr>
          <w:noProof/>
          <w:color w:val="221E1F"/>
          <w:w w:val="105"/>
        </w:rPr>
        <w:t>dienst</w:t>
      </w:r>
      <w:r>
        <w:rPr>
          <w:noProof/>
          <w:color w:val="221E1F"/>
          <w:spacing w:val="-19"/>
          <w:w w:val="105"/>
        </w:rPr>
        <w:t xml:space="preserve"> </w:t>
      </w:r>
      <w:r>
        <w:rPr>
          <w:noProof/>
          <w:color w:val="221E1F"/>
          <w:w w:val="105"/>
        </w:rPr>
        <w:t>worden</w:t>
      </w:r>
      <w:r>
        <w:rPr>
          <w:noProof/>
          <w:color w:val="221E1F"/>
          <w:spacing w:val="-19"/>
          <w:w w:val="105"/>
        </w:rPr>
        <w:t xml:space="preserve"> </w:t>
      </w:r>
      <w:r>
        <w:rPr>
          <w:noProof/>
          <w:color w:val="221E1F"/>
          <w:w w:val="105"/>
        </w:rPr>
        <w:t>ingebracht</w:t>
      </w:r>
      <w:r>
        <w:rPr>
          <w:noProof/>
          <w:color w:val="221E1F"/>
          <w:spacing w:val="-20"/>
          <w:w w:val="105"/>
        </w:rPr>
        <w:t xml:space="preserve"> </w:t>
      </w:r>
      <w:r>
        <w:rPr>
          <w:noProof/>
          <w:color w:val="221E1F"/>
          <w:w w:val="105"/>
        </w:rPr>
        <w:t>zodat</w:t>
      </w:r>
      <w:r>
        <w:rPr>
          <w:noProof/>
          <w:color w:val="221E1F"/>
          <w:spacing w:val="-20"/>
          <w:w w:val="105"/>
        </w:rPr>
        <w:t xml:space="preserve"> </w:t>
      </w:r>
      <w:r>
        <w:rPr>
          <w:noProof/>
          <w:color w:val="221E1F"/>
          <w:w w:val="105"/>
        </w:rPr>
        <w:t>deze daarop kan ingaan in de Nota van</w:t>
      </w:r>
      <w:r>
        <w:rPr>
          <w:noProof/>
          <w:color w:val="221E1F"/>
          <w:spacing w:val="-23"/>
          <w:w w:val="105"/>
        </w:rPr>
        <w:t xml:space="preserve"> </w:t>
      </w:r>
      <w:r>
        <w:rPr>
          <w:noProof/>
          <w:color w:val="221E1F"/>
          <w:w w:val="105"/>
        </w:rPr>
        <w:t>Inlichtingen.</w:t>
      </w:r>
    </w:p>
    <w:p w:rsidR="00283F7D" w:rsidRDefault="00283F7D">
      <w:pPr>
        <w:pStyle w:val="Plattetekst"/>
        <w:spacing w:before="10"/>
        <w:rPr>
          <w:noProof/>
        </w:rPr>
      </w:pPr>
    </w:p>
    <w:p w:rsidR="00283F7D" w:rsidRDefault="00431E0C">
      <w:pPr>
        <w:pStyle w:val="Kop1"/>
        <w:rPr>
          <w:noProof/>
        </w:rPr>
      </w:pPr>
      <w:r>
        <w:rPr>
          <w:noProof/>
          <w:color w:val="221E1F"/>
        </w:rPr>
        <w:t>Klachtenafhandeling</w:t>
      </w:r>
    </w:p>
    <w:p w:rsidR="00283F7D" w:rsidRDefault="00431E0C">
      <w:pPr>
        <w:pStyle w:val="Lijstalinea"/>
        <w:numPr>
          <w:ilvl w:val="0"/>
          <w:numId w:val="2"/>
        </w:numPr>
        <w:tabs>
          <w:tab w:val="left" w:pos="384"/>
        </w:tabs>
        <w:spacing w:before="5" w:line="247" w:lineRule="auto"/>
        <w:ind w:right="503" w:firstLine="0"/>
        <w:rPr>
          <w:noProof/>
          <w:sz w:val="19"/>
        </w:rPr>
      </w:pPr>
      <w:r>
        <w:rPr>
          <w:noProof/>
          <w:color w:val="221E1F"/>
          <w:sz w:val="19"/>
        </w:rPr>
        <w:t xml:space="preserve">Klachten kunnen alleen per e-mail worden ingediend op </w:t>
      </w:r>
      <w:hyperlink r:id="rId7" w:history="1">
        <w:r w:rsidR="0099563E" w:rsidRPr="0099563E">
          <w:rPr>
            <w:rStyle w:val="Hyperlink"/>
            <w:noProof/>
            <w:sz w:val="19"/>
          </w:rPr>
          <w:t>klachten.inkoop@minienw.nl,</w:t>
        </w:r>
      </w:hyperlink>
      <w:r>
        <w:rPr>
          <w:noProof/>
          <w:color w:val="221E1F"/>
          <w:sz w:val="19"/>
        </w:rPr>
        <w:t xml:space="preserve"> onder vermelding</w:t>
      </w:r>
      <w:r>
        <w:rPr>
          <w:noProof/>
          <w:color w:val="221E1F"/>
          <w:spacing w:val="4"/>
          <w:sz w:val="19"/>
        </w:rPr>
        <w:t xml:space="preserve"> </w:t>
      </w:r>
      <w:r>
        <w:rPr>
          <w:noProof/>
          <w:color w:val="221E1F"/>
          <w:sz w:val="19"/>
        </w:rPr>
        <w:t>van:</w:t>
      </w:r>
    </w:p>
    <w:p w:rsidR="00283F7D" w:rsidRDefault="00283F7D">
      <w:pPr>
        <w:pStyle w:val="Plattetekst"/>
        <w:spacing w:before="2"/>
        <w:rPr>
          <w:noProof/>
        </w:rPr>
      </w:pPr>
    </w:p>
    <w:p w:rsidR="00283F7D" w:rsidRDefault="00431E0C">
      <w:pPr>
        <w:pStyle w:val="Lijstalinea"/>
        <w:numPr>
          <w:ilvl w:val="0"/>
          <w:numId w:val="1"/>
        </w:numPr>
        <w:tabs>
          <w:tab w:val="left" w:pos="295"/>
        </w:tabs>
        <w:spacing w:before="1"/>
        <w:rPr>
          <w:noProof/>
          <w:sz w:val="19"/>
        </w:rPr>
      </w:pPr>
      <w:r>
        <w:rPr>
          <w:noProof/>
          <w:color w:val="221E1F"/>
          <w:w w:val="105"/>
          <w:sz w:val="19"/>
        </w:rPr>
        <w:t>datum van</w:t>
      </w:r>
      <w:r>
        <w:rPr>
          <w:noProof/>
          <w:color w:val="221E1F"/>
          <w:spacing w:val="-6"/>
          <w:w w:val="105"/>
          <w:sz w:val="19"/>
        </w:rPr>
        <w:t xml:space="preserve"> </w:t>
      </w:r>
      <w:r>
        <w:rPr>
          <w:noProof/>
          <w:color w:val="221E1F"/>
          <w:w w:val="105"/>
          <w:sz w:val="19"/>
        </w:rPr>
        <w:t>indiening</w:t>
      </w:r>
    </w:p>
    <w:p w:rsidR="00283F7D" w:rsidRDefault="00431E0C">
      <w:pPr>
        <w:pStyle w:val="Lijstalinea"/>
        <w:numPr>
          <w:ilvl w:val="0"/>
          <w:numId w:val="1"/>
        </w:numPr>
        <w:tabs>
          <w:tab w:val="left" w:pos="295"/>
        </w:tabs>
        <w:spacing w:before="4"/>
        <w:rPr>
          <w:noProof/>
          <w:sz w:val="19"/>
        </w:rPr>
      </w:pPr>
      <w:r>
        <w:rPr>
          <w:noProof/>
          <w:color w:val="221E1F"/>
          <w:w w:val="105"/>
          <w:sz w:val="19"/>
        </w:rPr>
        <w:t>naam, vestigingsplaats en handelsregisternummer van</w:t>
      </w:r>
      <w:r>
        <w:rPr>
          <w:noProof/>
          <w:color w:val="221E1F"/>
          <w:spacing w:val="-32"/>
          <w:w w:val="105"/>
          <w:sz w:val="19"/>
        </w:rPr>
        <w:t xml:space="preserve"> </w:t>
      </w:r>
      <w:r>
        <w:rPr>
          <w:noProof/>
          <w:color w:val="221E1F"/>
          <w:w w:val="105"/>
          <w:sz w:val="19"/>
        </w:rPr>
        <w:t>klager</w:t>
      </w:r>
    </w:p>
    <w:p w:rsidR="00283F7D" w:rsidRDefault="00431E0C">
      <w:pPr>
        <w:pStyle w:val="Lijstalinea"/>
        <w:numPr>
          <w:ilvl w:val="0"/>
          <w:numId w:val="1"/>
        </w:numPr>
        <w:tabs>
          <w:tab w:val="left" w:pos="295"/>
        </w:tabs>
        <w:spacing w:before="6"/>
        <w:rPr>
          <w:noProof/>
          <w:sz w:val="19"/>
        </w:rPr>
      </w:pPr>
      <w:r>
        <w:rPr>
          <w:noProof/>
          <w:color w:val="221E1F"/>
          <w:w w:val="105"/>
          <w:sz w:val="19"/>
        </w:rPr>
        <w:t>naam</w:t>
      </w:r>
      <w:r>
        <w:rPr>
          <w:noProof/>
          <w:color w:val="221E1F"/>
          <w:spacing w:val="-9"/>
          <w:w w:val="105"/>
          <w:sz w:val="19"/>
        </w:rPr>
        <w:t xml:space="preserve"> </w:t>
      </w:r>
      <w:r>
        <w:rPr>
          <w:noProof/>
          <w:color w:val="221E1F"/>
          <w:w w:val="105"/>
          <w:sz w:val="19"/>
        </w:rPr>
        <w:t>en</w:t>
      </w:r>
      <w:r>
        <w:rPr>
          <w:noProof/>
          <w:color w:val="221E1F"/>
          <w:spacing w:val="-10"/>
          <w:w w:val="105"/>
          <w:sz w:val="19"/>
        </w:rPr>
        <w:t xml:space="preserve"> </w:t>
      </w:r>
      <w:r>
        <w:rPr>
          <w:noProof/>
          <w:color w:val="221E1F"/>
          <w:w w:val="105"/>
          <w:sz w:val="19"/>
        </w:rPr>
        <w:t>adresgegevens</w:t>
      </w:r>
      <w:r>
        <w:rPr>
          <w:noProof/>
          <w:color w:val="221E1F"/>
          <w:spacing w:val="-8"/>
          <w:w w:val="105"/>
          <w:sz w:val="19"/>
        </w:rPr>
        <w:t xml:space="preserve"> </w:t>
      </w:r>
      <w:r>
        <w:rPr>
          <w:noProof/>
          <w:color w:val="221E1F"/>
          <w:w w:val="105"/>
          <w:sz w:val="19"/>
        </w:rPr>
        <w:t>(waaronder</w:t>
      </w:r>
      <w:r>
        <w:rPr>
          <w:noProof/>
          <w:color w:val="221E1F"/>
          <w:spacing w:val="-9"/>
          <w:w w:val="105"/>
          <w:sz w:val="19"/>
        </w:rPr>
        <w:t xml:space="preserve"> </w:t>
      </w:r>
      <w:r>
        <w:rPr>
          <w:noProof/>
          <w:color w:val="221E1F"/>
          <w:w w:val="105"/>
          <w:sz w:val="19"/>
        </w:rPr>
        <w:t>e-mail)</w:t>
      </w:r>
      <w:r>
        <w:rPr>
          <w:noProof/>
          <w:color w:val="221E1F"/>
          <w:spacing w:val="-8"/>
          <w:w w:val="105"/>
          <w:sz w:val="19"/>
        </w:rPr>
        <w:t xml:space="preserve"> </w:t>
      </w:r>
      <w:r>
        <w:rPr>
          <w:noProof/>
          <w:color w:val="221E1F"/>
          <w:w w:val="105"/>
          <w:sz w:val="19"/>
        </w:rPr>
        <w:t>van</w:t>
      </w:r>
      <w:r>
        <w:rPr>
          <w:noProof/>
          <w:color w:val="221E1F"/>
          <w:spacing w:val="-9"/>
          <w:w w:val="105"/>
          <w:sz w:val="19"/>
        </w:rPr>
        <w:t xml:space="preserve"> </w:t>
      </w:r>
      <w:r>
        <w:rPr>
          <w:noProof/>
          <w:color w:val="221E1F"/>
          <w:w w:val="105"/>
          <w:sz w:val="19"/>
        </w:rPr>
        <w:t>contactpersoon</w:t>
      </w:r>
      <w:r>
        <w:rPr>
          <w:noProof/>
          <w:color w:val="221E1F"/>
          <w:spacing w:val="-9"/>
          <w:w w:val="105"/>
          <w:sz w:val="19"/>
        </w:rPr>
        <w:t xml:space="preserve"> </w:t>
      </w:r>
      <w:r>
        <w:rPr>
          <w:noProof/>
          <w:color w:val="221E1F"/>
          <w:w w:val="105"/>
          <w:sz w:val="19"/>
        </w:rPr>
        <w:t>bij</w:t>
      </w:r>
      <w:r>
        <w:rPr>
          <w:noProof/>
          <w:color w:val="221E1F"/>
          <w:spacing w:val="-8"/>
          <w:w w:val="105"/>
          <w:sz w:val="19"/>
        </w:rPr>
        <w:t xml:space="preserve"> </w:t>
      </w:r>
      <w:r>
        <w:rPr>
          <w:noProof/>
          <w:color w:val="221E1F"/>
          <w:w w:val="105"/>
          <w:sz w:val="19"/>
        </w:rPr>
        <w:t>klager</w:t>
      </w:r>
    </w:p>
    <w:p w:rsidR="00283F7D" w:rsidRDefault="00431E0C">
      <w:pPr>
        <w:pStyle w:val="Lijstalinea"/>
        <w:numPr>
          <w:ilvl w:val="0"/>
          <w:numId w:val="1"/>
        </w:numPr>
        <w:tabs>
          <w:tab w:val="left" w:pos="295"/>
        </w:tabs>
        <w:spacing w:before="5"/>
        <w:rPr>
          <w:noProof/>
          <w:sz w:val="19"/>
        </w:rPr>
      </w:pPr>
      <w:r>
        <w:rPr>
          <w:noProof/>
          <w:color w:val="221E1F"/>
          <w:w w:val="105"/>
          <w:sz w:val="19"/>
        </w:rPr>
        <w:t>titel</w:t>
      </w:r>
      <w:r>
        <w:rPr>
          <w:noProof/>
          <w:color w:val="221E1F"/>
          <w:spacing w:val="-13"/>
          <w:w w:val="105"/>
          <w:sz w:val="19"/>
        </w:rPr>
        <w:t xml:space="preserve"> </w:t>
      </w:r>
      <w:r>
        <w:rPr>
          <w:noProof/>
          <w:color w:val="221E1F"/>
          <w:w w:val="105"/>
          <w:sz w:val="19"/>
        </w:rPr>
        <w:t>en</w:t>
      </w:r>
      <w:r>
        <w:rPr>
          <w:noProof/>
          <w:color w:val="221E1F"/>
          <w:spacing w:val="-13"/>
          <w:w w:val="105"/>
          <w:sz w:val="19"/>
        </w:rPr>
        <w:t xml:space="preserve"> </w:t>
      </w:r>
      <w:r>
        <w:rPr>
          <w:noProof/>
          <w:color w:val="221E1F"/>
          <w:w w:val="105"/>
          <w:sz w:val="19"/>
        </w:rPr>
        <w:t>TenderNed-nummer</w:t>
      </w:r>
      <w:r>
        <w:rPr>
          <w:noProof/>
          <w:color w:val="221E1F"/>
          <w:spacing w:val="-12"/>
          <w:w w:val="105"/>
          <w:sz w:val="19"/>
        </w:rPr>
        <w:t xml:space="preserve"> </w:t>
      </w:r>
      <w:r>
        <w:rPr>
          <w:noProof/>
          <w:color w:val="221E1F"/>
          <w:w w:val="105"/>
          <w:sz w:val="19"/>
        </w:rPr>
        <w:t>van</w:t>
      </w:r>
      <w:r>
        <w:rPr>
          <w:noProof/>
          <w:color w:val="221E1F"/>
          <w:spacing w:val="-13"/>
          <w:w w:val="105"/>
          <w:sz w:val="19"/>
        </w:rPr>
        <w:t xml:space="preserve"> </w:t>
      </w:r>
      <w:r>
        <w:rPr>
          <w:noProof/>
          <w:color w:val="221E1F"/>
          <w:w w:val="105"/>
          <w:sz w:val="19"/>
        </w:rPr>
        <w:t>de</w:t>
      </w:r>
      <w:r>
        <w:rPr>
          <w:noProof/>
          <w:color w:val="221E1F"/>
          <w:spacing w:val="-12"/>
          <w:w w:val="105"/>
          <w:sz w:val="19"/>
        </w:rPr>
        <w:t xml:space="preserve"> </w:t>
      </w:r>
      <w:r>
        <w:rPr>
          <w:noProof/>
          <w:color w:val="221E1F"/>
          <w:w w:val="105"/>
          <w:sz w:val="19"/>
        </w:rPr>
        <w:t>aanbesteding</w:t>
      </w:r>
      <w:r>
        <w:rPr>
          <w:noProof/>
          <w:color w:val="221E1F"/>
          <w:spacing w:val="-13"/>
          <w:w w:val="105"/>
          <w:sz w:val="19"/>
        </w:rPr>
        <w:t xml:space="preserve"> </w:t>
      </w:r>
      <w:r>
        <w:rPr>
          <w:noProof/>
          <w:color w:val="221E1F"/>
          <w:w w:val="105"/>
          <w:sz w:val="19"/>
        </w:rPr>
        <w:t>waarop</w:t>
      </w:r>
      <w:r>
        <w:rPr>
          <w:noProof/>
          <w:color w:val="221E1F"/>
          <w:spacing w:val="-14"/>
          <w:w w:val="105"/>
          <w:sz w:val="19"/>
        </w:rPr>
        <w:t xml:space="preserve"> </w:t>
      </w:r>
      <w:r>
        <w:rPr>
          <w:noProof/>
          <w:color w:val="221E1F"/>
          <w:w w:val="105"/>
          <w:sz w:val="19"/>
        </w:rPr>
        <w:t>de</w:t>
      </w:r>
      <w:r>
        <w:rPr>
          <w:noProof/>
          <w:color w:val="221E1F"/>
          <w:spacing w:val="-13"/>
          <w:w w:val="105"/>
          <w:sz w:val="19"/>
        </w:rPr>
        <w:t xml:space="preserve"> </w:t>
      </w:r>
      <w:r>
        <w:rPr>
          <w:noProof/>
          <w:color w:val="221E1F"/>
          <w:w w:val="105"/>
          <w:sz w:val="19"/>
        </w:rPr>
        <w:t>klacht</w:t>
      </w:r>
      <w:r>
        <w:rPr>
          <w:noProof/>
          <w:color w:val="221E1F"/>
          <w:spacing w:val="-12"/>
          <w:w w:val="105"/>
          <w:sz w:val="19"/>
        </w:rPr>
        <w:t xml:space="preserve"> </w:t>
      </w:r>
      <w:r>
        <w:rPr>
          <w:noProof/>
          <w:color w:val="221E1F"/>
          <w:w w:val="105"/>
          <w:sz w:val="19"/>
        </w:rPr>
        <w:t>betrekking</w:t>
      </w:r>
      <w:r>
        <w:rPr>
          <w:noProof/>
          <w:color w:val="221E1F"/>
          <w:spacing w:val="-13"/>
          <w:w w:val="105"/>
          <w:sz w:val="19"/>
        </w:rPr>
        <w:t xml:space="preserve"> </w:t>
      </w:r>
      <w:r>
        <w:rPr>
          <w:noProof/>
          <w:color w:val="221E1F"/>
          <w:w w:val="105"/>
          <w:sz w:val="19"/>
        </w:rPr>
        <w:t>heeft</w:t>
      </w:r>
    </w:p>
    <w:p w:rsidR="00283F7D" w:rsidRDefault="00431E0C">
      <w:pPr>
        <w:pStyle w:val="Lijstalinea"/>
        <w:numPr>
          <w:ilvl w:val="0"/>
          <w:numId w:val="1"/>
        </w:numPr>
        <w:tabs>
          <w:tab w:val="left" w:pos="295"/>
        </w:tabs>
        <w:spacing w:before="6"/>
        <w:rPr>
          <w:noProof/>
          <w:sz w:val="19"/>
        </w:rPr>
      </w:pPr>
      <w:r>
        <w:rPr>
          <w:noProof/>
          <w:color w:val="221E1F"/>
          <w:w w:val="105"/>
          <w:sz w:val="19"/>
        </w:rPr>
        <w:t>naam</w:t>
      </w:r>
      <w:r>
        <w:rPr>
          <w:noProof/>
          <w:color w:val="221E1F"/>
          <w:spacing w:val="-8"/>
          <w:w w:val="105"/>
          <w:sz w:val="19"/>
        </w:rPr>
        <w:t xml:space="preserve"> </w:t>
      </w:r>
      <w:r>
        <w:rPr>
          <w:noProof/>
          <w:color w:val="221E1F"/>
          <w:w w:val="105"/>
          <w:sz w:val="19"/>
        </w:rPr>
        <w:t>en</w:t>
      </w:r>
      <w:r>
        <w:rPr>
          <w:noProof/>
          <w:color w:val="221E1F"/>
          <w:spacing w:val="-10"/>
          <w:w w:val="105"/>
          <w:sz w:val="19"/>
        </w:rPr>
        <w:t xml:space="preserve"> </w:t>
      </w:r>
      <w:r>
        <w:rPr>
          <w:noProof/>
          <w:color w:val="221E1F"/>
          <w:w w:val="105"/>
          <w:sz w:val="19"/>
        </w:rPr>
        <w:t>adresgegevens</w:t>
      </w:r>
      <w:r>
        <w:rPr>
          <w:noProof/>
          <w:color w:val="221E1F"/>
          <w:spacing w:val="-8"/>
          <w:w w:val="105"/>
          <w:sz w:val="19"/>
        </w:rPr>
        <w:t xml:space="preserve"> </w:t>
      </w:r>
      <w:r>
        <w:rPr>
          <w:noProof/>
          <w:color w:val="221E1F"/>
          <w:w w:val="105"/>
          <w:sz w:val="19"/>
        </w:rPr>
        <w:t>van</w:t>
      </w:r>
      <w:r>
        <w:rPr>
          <w:noProof/>
          <w:color w:val="221E1F"/>
          <w:spacing w:val="-8"/>
          <w:w w:val="105"/>
          <w:sz w:val="19"/>
        </w:rPr>
        <w:t xml:space="preserve"> </w:t>
      </w:r>
      <w:r>
        <w:rPr>
          <w:noProof/>
          <w:color w:val="221E1F"/>
          <w:w w:val="105"/>
          <w:sz w:val="19"/>
        </w:rPr>
        <w:t>contactpersoon</w:t>
      </w:r>
      <w:r>
        <w:rPr>
          <w:noProof/>
          <w:color w:val="221E1F"/>
          <w:spacing w:val="-8"/>
          <w:w w:val="105"/>
          <w:sz w:val="19"/>
        </w:rPr>
        <w:t xml:space="preserve"> </w:t>
      </w:r>
      <w:r>
        <w:rPr>
          <w:noProof/>
          <w:color w:val="221E1F"/>
          <w:w w:val="105"/>
          <w:sz w:val="19"/>
        </w:rPr>
        <w:t>van</w:t>
      </w:r>
      <w:r>
        <w:rPr>
          <w:noProof/>
          <w:color w:val="221E1F"/>
          <w:spacing w:val="-8"/>
          <w:w w:val="105"/>
          <w:sz w:val="19"/>
        </w:rPr>
        <w:t xml:space="preserve"> </w:t>
      </w:r>
      <w:r>
        <w:rPr>
          <w:noProof/>
          <w:color w:val="221E1F"/>
          <w:w w:val="105"/>
          <w:sz w:val="19"/>
        </w:rPr>
        <w:t>de</w:t>
      </w:r>
      <w:r>
        <w:rPr>
          <w:noProof/>
          <w:color w:val="221E1F"/>
          <w:spacing w:val="-8"/>
          <w:w w:val="105"/>
          <w:sz w:val="19"/>
        </w:rPr>
        <w:t xml:space="preserve"> </w:t>
      </w:r>
      <w:r>
        <w:rPr>
          <w:noProof/>
          <w:color w:val="221E1F"/>
          <w:w w:val="105"/>
          <w:sz w:val="19"/>
        </w:rPr>
        <w:t>Aanbestedende</w:t>
      </w:r>
      <w:r>
        <w:rPr>
          <w:noProof/>
          <w:color w:val="221E1F"/>
          <w:spacing w:val="-8"/>
          <w:w w:val="105"/>
          <w:sz w:val="19"/>
        </w:rPr>
        <w:t xml:space="preserve"> </w:t>
      </w:r>
      <w:r>
        <w:rPr>
          <w:noProof/>
          <w:color w:val="221E1F"/>
          <w:w w:val="105"/>
          <w:sz w:val="19"/>
        </w:rPr>
        <w:t>dienst</w:t>
      </w:r>
    </w:p>
    <w:p w:rsidR="00283F7D" w:rsidRDefault="00431E0C">
      <w:pPr>
        <w:pStyle w:val="Lijstalinea"/>
        <w:numPr>
          <w:ilvl w:val="0"/>
          <w:numId w:val="1"/>
        </w:numPr>
        <w:tabs>
          <w:tab w:val="left" w:pos="295"/>
        </w:tabs>
        <w:spacing w:before="6"/>
        <w:rPr>
          <w:noProof/>
          <w:sz w:val="19"/>
        </w:rPr>
      </w:pPr>
      <w:r>
        <w:rPr>
          <w:noProof/>
          <w:color w:val="221E1F"/>
          <w:w w:val="105"/>
          <w:sz w:val="19"/>
        </w:rPr>
        <w:t>gemotiveerde omschrijving van de</w:t>
      </w:r>
      <w:r>
        <w:rPr>
          <w:noProof/>
          <w:color w:val="221E1F"/>
          <w:spacing w:val="-17"/>
          <w:w w:val="105"/>
          <w:sz w:val="19"/>
        </w:rPr>
        <w:t xml:space="preserve"> </w:t>
      </w:r>
      <w:r>
        <w:rPr>
          <w:noProof/>
          <w:color w:val="221E1F"/>
          <w:w w:val="105"/>
          <w:sz w:val="19"/>
        </w:rPr>
        <w:t>klacht</w:t>
      </w:r>
    </w:p>
    <w:p w:rsidR="00283F7D" w:rsidRDefault="00431E0C">
      <w:pPr>
        <w:pStyle w:val="Lijstalinea"/>
        <w:numPr>
          <w:ilvl w:val="0"/>
          <w:numId w:val="1"/>
        </w:numPr>
        <w:tabs>
          <w:tab w:val="left" w:pos="295"/>
        </w:tabs>
        <w:spacing w:before="5"/>
        <w:rPr>
          <w:noProof/>
          <w:sz w:val="19"/>
        </w:rPr>
      </w:pPr>
      <w:r>
        <w:rPr>
          <w:noProof/>
          <w:color w:val="221E1F"/>
          <w:sz w:val="19"/>
        </w:rPr>
        <w:t>omschrijving van de wijze waarop de klacht verholpen kan</w:t>
      </w:r>
      <w:r>
        <w:rPr>
          <w:noProof/>
          <w:color w:val="221E1F"/>
          <w:spacing w:val="27"/>
          <w:sz w:val="19"/>
        </w:rPr>
        <w:t xml:space="preserve"> </w:t>
      </w:r>
      <w:r>
        <w:rPr>
          <w:noProof/>
          <w:color w:val="221E1F"/>
          <w:sz w:val="19"/>
        </w:rPr>
        <w:t>worden.</w:t>
      </w:r>
    </w:p>
    <w:p w:rsidR="00283F7D" w:rsidRDefault="00283F7D">
      <w:pPr>
        <w:pStyle w:val="Plattetekst"/>
        <w:spacing w:before="10"/>
        <w:rPr>
          <w:noProof/>
        </w:rPr>
      </w:pPr>
    </w:p>
    <w:p w:rsidR="00283F7D" w:rsidRDefault="00431E0C">
      <w:pPr>
        <w:pStyle w:val="Lijstalinea"/>
        <w:numPr>
          <w:ilvl w:val="0"/>
          <w:numId w:val="2"/>
        </w:numPr>
        <w:tabs>
          <w:tab w:val="left" w:pos="384"/>
        </w:tabs>
        <w:ind w:left="383" w:hanging="265"/>
        <w:rPr>
          <w:noProof/>
          <w:sz w:val="19"/>
        </w:rPr>
      </w:pPr>
      <w:r>
        <w:rPr>
          <w:noProof/>
          <w:color w:val="221E1F"/>
          <w:sz w:val="19"/>
        </w:rPr>
        <w:t>Degene die de klacht indient maakt daarbij</w:t>
      </w:r>
      <w:r>
        <w:rPr>
          <w:noProof/>
          <w:color w:val="221E1F"/>
          <w:spacing w:val="22"/>
          <w:sz w:val="19"/>
        </w:rPr>
        <w:t xml:space="preserve"> </w:t>
      </w:r>
      <w:r>
        <w:rPr>
          <w:noProof/>
          <w:color w:val="221E1F"/>
          <w:sz w:val="19"/>
        </w:rPr>
        <w:t>duidelijk:</w:t>
      </w:r>
    </w:p>
    <w:p w:rsidR="00283F7D" w:rsidRDefault="00283F7D">
      <w:pPr>
        <w:pStyle w:val="Plattetekst"/>
        <w:spacing w:before="11"/>
        <w:rPr>
          <w:noProof/>
        </w:rPr>
      </w:pPr>
    </w:p>
    <w:p w:rsidR="00283F7D" w:rsidRDefault="00431E0C">
      <w:pPr>
        <w:pStyle w:val="Lijstalinea"/>
        <w:numPr>
          <w:ilvl w:val="0"/>
          <w:numId w:val="1"/>
        </w:numPr>
        <w:tabs>
          <w:tab w:val="left" w:pos="296"/>
        </w:tabs>
        <w:ind w:left="295" w:hanging="177"/>
        <w:rPr>
          <w:noProof/>
          <w:sz w:val="19"/>
        </w:rPr>
      </w:pPr>
      <w:r>
        <w:rPr>
          <w:noProof/>
          <w:color w:val="221E1F"/>
          <w:w w:val="105"/>
          <w:sz w:val="19"/>
        </w:rPr>
        <w:t>dat het over een klacht</w:t>
      </w:r>
      <w:r>
        <w:rPr>
          <w:noProof/>
          <w:color w:val="221E1F"/>
          <w:spacing w:val="-13"/>
          <w:w w:val="105"/>
          <w:sz w:val="19"/>
        </w:rPr>
        <w:t xml:space="preserve"> </w:t>
      </w:r>
      <w:r>
        <w:rPr>
          <w:noProof/>
          <w:color w:val="221E1F"/>
          <w:w w:val="105"/>
          <w:sz w:val="19"/>
        </w:rPr>
        <w:t>gaat</w:t>
      </w:r>
    </w:p>
    <w:p w:rsidR="00283F7D" w:rsidRDefault="00431E0C">
      <w:pPr>
        <w:pStyle w:val="Lijstalinea"/>
        <w:numPr>
          <w:ilvl w:val="0"/>
          <w:numId w:val="1"/>
        </w:numPr>
        <w:tabs>
          <w:tab w:val="left" w:pos="295"/>
        </w:tabs>
        <w:spacing w:before="6"/>
        <w:rPr>
          <w:noProof/>
          <w:sz w:val="19"/>
        </w:rPr>
      </w:pPr>
      <w:r>
        <w:rPr>
          <w:noProof/>
          <w:color w:val="221E1F"/>
          <w:sz w:val="19"/>
        </w:rPr>
        <w:t>waarover hij</w:t>
      </w:r>
      <w:r>
        <w:rPr>
          <w:noProof/>
          <w:color w:val="221E1F"/>
          <w:spacing w:val="1"/>
          <w:sz w:val="19"/>
        </w:rPr>
        <w:t xml:space="preserve"> </w:t>
      </w:r>
      <w:r>
        <w:rPr>
          <w:noProof/>
          <w:color w:val="221E1F"/>
          <w:sz w:val="19"/>
        </w:rPr>
        <w:t>klaagt</w:t>
      </w:r>
    </w:p>
    <w:p w:rsidR="00283F7D" w:rsidRDefault="00431E0C">
      <w:pPr>
        <w:pStyle w:val="Lijstalinea"/>
        <w:numPr>
          <w:ilvl w:val="0"/>
          <w:numId w:val="1"/>
        </w:numPr>
        <w:tabs>
          <w:tab w:val="left" w:pos="296"/>
        </w:tabs>
        <w:spacing w:before="5"/>
        <w:ind w:left="295" w:hanging="177"/>
        <w:rPr>
          <w:noProof/>
          <w:sz w:val="19"/>
        </w:rPr>
      </w:pPr>
      <w:r>
        <w:rPr>
          <w:noProof/>
          <w:color w:val="221E1F"/>
          <w:w w:val="105"/>
          <w:sz w:val="19"/>
        </w:rPr>
        <w:t>hoe volgens hem het knelpunt zou kunnen worden verholpen,</w:t>
      </w:r>
      <w:r>
        <w:rPr>
          <w:noProof/>
          <w:color w:val="221E1F"/>
          <w:spacing w:val="-46"/>
          <w:w w:val="105"/>
          <w:sz w:val="19"/>
        </w:rPr>
        <w:t xml:space="preserve"> </w:t>
      </w:r>
      <w:r>
        <w:rPr>
          <w:noProof/>
          <w:color w:val="221E1F"/>
          <w:w w:val="105"/>
          <w:sz w:val="19"/>
        </w:rPr>
        <w:t>en</w:t>
      </w:r>
    </w:p>
    <w:p w:rsidR="00283F7D" w:rsidRDefault="00431E0C">
      <w:pPr>
        <w:pStyle w:val="Lijstalinea"/>
        <w:numPr>
          <w:ilvl w:val="0"/>
          <w:numId w:val="1"/>
        </w:numPr>
        <w:tabs>
          <w:tab w:val="left" w:pos="296"/>
        </w:tabs>
        <w:spacing w:before="6"/>
        <w:ind w:left="295" w:hanging="177"/>
        <w:rPr>
          <w:noProof/>
          <w:sz w:val="19"/>
        </w:rPr>
      </w:pPr>
      <w:r>
        <w:rPr>
          <w:noProof/>
          <w:color w:val="221E1F"/>
          <w:sz w:val="19"/>
        </w:rPr>
        <w:t>of</w:t>
      </w:r>
      <w:r>
        <w:rPr>
          <w:noProof/>
          <w:color w:val="221E1F"/>
          <w:spacing w:val="7"/>
          <w:sz w:val="19"/>
        </w:rPr>
        <w:t xml:space="preserve"> </w:t>
      </w:r>
      <w:r>
        <w:rPr>
          <w:noProof/>
          <w:color w:val="221E1F"/>
          <w:sz w:val="19"/>
        </w:rPr>
        <w:t>de</w:t>
      </w:r>
      <w:r>
        <w:rPr>
          <w:noProof/>
          <w:color w:val="221E1F"/>
          <w:spacing w:val="7"/>
          <w:sz w:val="19"/>
        </w:rPr>
        <w:t xml:space="preserve"> </w:t>
      </w:r>
      <w:r>
        <w:rPr>
          <w:noProof/>
          <w:color w:val="221E1F"/>
          <w:sz w:val="19"/>
        </w:rPr>
        <w:t>klachtenprocedure</w:t>
      </w:r>
      <w:r>
        <w:rPr>
          <w:noProof/>
          <w:color w:val="221E1F"/>
          <w:spacing w:val="8"/>
          <w:sz w:val="19"/>
        </w:rPr>
        <w:t xml:space="preserve"> </w:t>
      </w:r>
      <w:r>
        <w:rPr>
          <w:noProof/>
          <w:color w:val="221E1F"/>
          <w:sz w:val="19"/>
        </w:rPr>
        <w:t>in</w:t>
      </w:r>
      <w:r>
        <w:rPr>
          <w:noProof/>
          <w:color w:val="221E1F"/>
          <w:spacing w:val="8"/>
          <w:sz w:val="19"/>
        </w:rPr>
        <w:t xml:space="preserve"> </w:t>
      </w:r>
      <w:r>
        <w:rPr>
          <w:noProof/>
          <w:color w:val="221E1F"/>
          <w:sz w:val="19"/>
        </w:rPr>
        <w:t>de</w:t>
      </w:r>
      <w:r>
        <w:rPr>
          <w:noProof/>
          <w:color w:val="221E1F"/>
          <w:spacing w:val="8"/>
          <w:sz w:val="19"/>
        </w:rPr>
        <w:t xml:space="preserve"> </w:t>
      </w:r>
      <w:r>
        <w:rPr>
          <w:noProof/>
          <w:color w:val="221E1F"/>
          <w:sz w:val="19"/>
        </w:rPr>
        <w:t>zin</w:t>
      </w:r>
      <w:r>
        <w:rPr>
          <w:noProof/>
          <w:color w:val="221E1F"/>
          <w:spacing w:val="7"/>
          <w:sz w:val="19"/>
        </w:rPr>
        <w:t xml:space="preserve"> </w:t>
      </w:r>
      <w:r>
        <w:rPr>
          <w:noProof/>
          <w:color w:val="221E1F"/>
          <w:sz w:val="19"/>
        </w:rPr>
        <w:t>van</w:t>
      </w:r>
      <w:r>
        <w:rPr>
          <w:noProof/>
          <w:color w:val="221E1F"/>
          <w:spacing w:val="8"/>
          <w:sz w:val="19"/>
        </w:rPr>
        <w:t xml:space="preserve"> </w:t>
      </w:r>
      <w:r>
        <w:rPr>
          <w:noProof/>
          <w:color w:val="221E1F"/>
          <w:sz w:val="19"/>
        </w:rPr>
        <w:t>titel</w:t>
      </w:r>
      <w:r>
        <w:rPr>
          <w:noProof/>
          <w:color w:val="221E1F"/>
          <w:spacing w:val="7"/>
          <w:sz w:val="19"/>
        </w:rPr>
        <w:t xml:space="preserve"> </w:t>
      </w:r>
      <w:r>
        <w:rPr>
          <w:noProof/>
          <w:color w:val="221E1F"/>
          <w:sz w:val="19"/>
        </w:rPr>
        <w:t>9.1</w:t>
      </w:r>
      <w:r>
        <w:rPr>
          <w:noProof/>
          <w:color w:val="221E1F"/>
          <w:spacing w:val="8"/>
          <w:sz w:val="19"/>
        </w:rPr>
        <w:t xml:space="preserve"> </w:t>
      </w:r>
      <w:r>
        <w:rPr>
          <w:noProof/>
          <w:color w:val="221E1F"/>
          <w:sz w:val="19"/>
        </w:rPr>
        <w:t>van</w:t>
      </w:r>
      <w:r>
        <w:rPr>
          <w:noProof/>
          <w:color w:val="221E1F"/>
          <w:spacing w:val="8"/>
          <w:sz w:val="19"/>
        </w:rPr>
        <w:t xml:space="preserve"> </w:t>
      </w:r>
      <w:r>
        <w:rPr>
          <w:noProof/>
          <w:color w:val="221E1F"/>
          <w:sz w:val="19"/>
        </w:rPr>
        <w:t>de</w:t>
      </w:r>
      <w:r>
        <w:rPr>
          <w:noProof/>
          <w:color w:val="221E1F"/>
          <w:spacing w:val="7"/>
          <w:sz w:val="19"/>
        </w:rPr>
        <w:t xml:space="preserve"> </w:t>
      </w:r>
      <w:r>
        <w:rPr>
          <w:noProof/>
          <w:color w:val="221E1F"/>
          <w:sz w:val="19"/>
        </w:rPr>
        <w:t>Awb</w:t>
      </w:r>
      <w:r>
        <w:rPr>
          <w:noProof/>
          <w:color w:val="221E1F"/>
          <w:spacing w:val="8"/>
          <w:sz w:val="19"/>
        </w:rPr>
        <w:t xml:space="preserve"> </w:t>
      </w:r>
      <w:r>
        <w:rPr>
          <w:noProof/>
          <w:color w:val="221E1F"/>
          <w:sz w:val="19"/>
        </w:rPr>
        <w:t>moet</w:t>
      </w:r>
      <w:r>
        <w:rPr>
          <w:noProof/>
          <w:color w:val="221E1F"/>
          <w:spacing w:val="7"/>
          <w:sz w:val="19"/>
        </w:rPr>
        <w:t xml:space="preserve"> </w:t>
      </w:r>
      <w:r>
        <w:rPr>
          <w:noProof/>
          <w:color w:val="221E1F"/>
          <w:sz w:val="19"/>
        </w:rPr>
        <w:t>worden</w:t>
      </w:r>
      <w:r>
        <w:rPr>
          <w:noProof/>
          <w:color w:val="221E1F"/>
          <w:spacing w:val="8"/>
          <w:sz w:val="19"/>
        </w:rPr>
        <w:t xml:space="preserve"> </w:t>
      </w:r>
      <w:r>
        <w:rPr>
          <w:noProof/>
          <w:color w:val="221E1F"/>
          <w:sz w:val="19"/>
        </w:rPr>
        <w:t>toegepast.</w:t>
      </w:r>
    </w:p>
    <w:p w:rsidR="00283F7D" w:rsidRDefault="00283F7D">
      <w:pPr>
        <w:pStyle w:val="Plattetekst"/>
        <w:spacing w:before="10"/>
        <w:rPr>
          <w:noProof/>
        </w:rPr>
      </w:pPr>
    </w:p>
    <w:p w:rsidR="00283F7D" w:rsidRDefault="00431E0C">
      <w:pPr>
        <w:pStyle w:val="Lijstalinea"/>
        <w:numPr>
          <w:ilvl w:val="0"/>
          <w:numId w:val="2"/>
        </w:numPr>
        <w:tabs>
          <w:tab w:val="left" w:pos="383"/>
        </w:tabs>
        <w:spacing w:line="244" w:lineRule="auto"/>
        <w:ind w:right="806" w:firstLine="0"/>
        <w:rPr>
          <w:noProof/>
          <w:sz w:val="19"/>
        </w:rPr>
      </w:pPr>
      <w:r>
        <w:rPr>
          <w:noProof/>
          <w:color w:val="221E1F"/>
          <w:w w:val="105"/>
          <w:sz w:val="19"/>
        </w:rPr>
        <w:t>Het</w:t>
      </w:r>
      <w:r>
        <w:rPr>
          <w:noProof/>
          <w:color w:val="221E1F"/>
          <w:spacing w:val="-22"/>
          <w:w w:val="105"/>
          <w:sz w:val="19"/>
        </w:rPr>
        <w:t xml:space="preserve"> </w:t>
      </w:r>
      <w:r>
        <w:rPr>
          <w:noProof/>
          <w:color w:val="221E1F"/>
          <w:w w:val="105"/>
          <w:sz w:val="19"/>
        </w:rPr>
        <w:t>klachtenmeldpunt</w:t>
      </w:r>
      <w:r>
        <w:rPr>
          <w:noProof/>
          <w:color w:val="221E1F"/>
          <w:spacing w:val="-21"/>
          <w:w w:val="105"/>
          <w:sz w:val="19"/>
        </w:rPr>
        <w:t xml:space="preserve"> </w:t>
      </w:r>
      <w:r>
        <w:rPr>
          <w:noProof/>
          <w:color w:val="221E1F"/>
          <w:w w:val="105"/>
          <w:sz w:val="19"/>
        </w:rPr>
        <w:t>bevestigt</w:t>
      </w:r>
      <w:r>
        <w:rPr>
          <w:noProof/>
          <w:color w:val="221E1F"/>
          <w:spacing w:val="-23"/>
          <w:w w:val="105"/>
          <w:sz w:val="19"/>
        </w:rPr>
        <w:t xml:space="preserve"> </w:t>
      </w:r>
      <w:r>
        <w:rPr>
          <w:noProof/>
          <w:color w:val="221E1F"/>
          <w:w w:val="105"/>
          <w:sz w:val="19"/>
        </w:rPr>
        <w:t>per</w:t>
      </w:r>
      <w:r>
        <w:rPr>
          <w:noProof/>
          <w:color w:val="221E1F"/>
          <w:spacing w:val="-22"/>
          <w:w w:val="105"/>
          <w:sz w:val="19"/>
        </w:rPr>
        <w:t xml:space="preserve"> </w:t>
      </w:r>
      <w:r>
        <w:rPr>
          <w:noProof/>
          <w:color w:val="221E1F"/>
          <w:w w:val="105"/>
          <w:sz w:val="19"/>
        </w:rPr>
        <w:t>omgaande</w:t>
      </w:r>
      <w:r>
        <w:rPr>
          <w:noProof/>
          <w:color w:val="221E1F"/>
          <w:spacing w:val="-21"/>
          <w:w w:val="105"/>
          <w:sz w:val="19"/>
        </w:rPr>
        <w:t xml:space="preserve"> </w:t>
      </w:r>
      <w:r>
        <w:rPr>
          <w:noProof/>
          <w:color w:val="221E1F"/>
          <w:w w:val="105"/>
          <w:sz w:val="19"/>
        </w:rPr>
        <w:t>de</w:t>
      </w:r>
      <w:r>
        <w:rPr>
          <w:noProof/>
          <w:color w:val="221E1F"/>
          <w:spacing w:val="-22"/>
          <w:w w:val="105"/>
          <w:sz w:val="19"/>
        </w:rPr>
        <w:t xml:space="preserve"> </w:t>
      </w:r>
      <w:r>
        <w:rPr>
          <w:noProof/>
          <w:color w:val="221E1F"/>
          <w:w w:val="105"/>
          <w:sz w:val="19"/>
        </w:rPr>
        <w:t>ontvangst</w:t>
      </w:r>
      <w:r>
        <w:rPr>
          <w:noProof/>
          <w:color w:val="221E1F"/>
          <w:spacing w:val="-21"/>
          <w:w w:val="105"/>
          <w:sz w:val="19"/>
        </w:rPr>
        <w:t xml:space="preserve"> </w:t>
      </w:r>
      <w:r>
        <w:rPr>
          <w:noProof/>
          <w:color w:val="221E1F"/>
          <w:w w:val="105"/>
          <w:sz w:val="19"/>
        </w:rPr>
        <w:t>van</w:t>
      </w:r>
      <w:r>
        <w:rPr>
          <w:noProof/>
          <w:color w:val="221E1F"/>
          <w:spacing w:val="-22"/>
          <w:w w:val="105"/>
          <w:sz w:val="19"/>
        </w:rPr>
        <w:t xml:space="preserve"> </w:t>
      </w:r>
      <w:r>
        <w:rPr>
          <w:noProof/>
          <w:color w:val="221E1F"/>
          <w:w w:val="105"/>
          <w:sz w:val="19"/>
        </w:rPr>
        <w:t>de</w:t>
      </w:r>
      <w:r>
        <w:rPr>
          <w:noProof/>
          <w:color w:val="221E1F"/>
          <w:spacing w:val="-23"/>
          <w:w w:val="105"/>
          <w:sz w:val="19"/>
        </w:rPr>
        <w:t xml:space="preserve"> </w:t>
      </w:r>
      <w:r>
        <w:rPr>
          <w:noProof/>
          <w:color w:val="221E1F"/>
          <w:w w:val="105"/>
          <w:sz w:val="19"/>
        </w:rPr>
        <w:t>klacht</w:t>
      </w:r>
      <w:r>
        <w:rPr>
          <w:noProof/>
          <w:color w:val="221E1F"/>
          <w:spacing w:val="-21"/>
          <w:w w:val="105"/>
          <w:sz w:val="19"/>
        </w:rPr>
        <w:t xml:space="preserve"> </w:t>
      </w:r>
      <w:r>
        <w:rPr>
          <w:noProof/>
          <w:color w:val="221E1F"/>
          <w:w w:val="105"/>
          <w:sz w:val="19"/>
        </w:rPr>
        <w:t>en</w:t>
      </w:r>
      <w:r>
        <w:rPr>
          <w:noProof/>
          <w:color w:val="221E1F"/>
          <w:spacing w:val="-21"/>
          <w:w w:val="105"/>
          <w:sz w:val="19"/>
        </w:rPr>
        <w:t xml:space="preserve"> </w:t>
      </w:r>
      <w:r>
        <w:rPr>
          <w:noProof/>
          <w:color w:val="221E1F"/>
          <w:w w:val="105"/>
          <w:sz w:val="19"/>
        </w:rPr>
        <w:t>stelt degene die de klacht heeft ingediend op de hoogte van het verdere proces van de afhandeling van de</w:t>
      </w:r>
      <w:r>
        <w:rPr>
          <w:noProof/>
          <w:color w:val="221E1F"/>
          <w:spacing w:val="-7"/>
          <w:w w:val="105"/>
          <w:sz w:val="19"/>
        </w:rPr>
        <w:t xml:space="preserve"> </w:t>
      </w:r>
      <w:r>
        <w:rPr>
          <w:noProof/>
          <w:color w:val="221E1F"/>
          <w:w w:val="105"/>
          <w:sz w:val="19"/>
        </w:rPr>
        <w:t>klacht.</w:t>
      </w:r>
    </w:p>
    <w:p w:rsidR="00283F7D" w:rsidRDefault="00283F7D">
      <w:pPr>
        <w:pStyle w:val="Plattetekst"/>
        <w:spacing w:before="8"/>
        <w:rPr>
          <w:noProof/>
        </w:rPr>
      </w:pPr>
    </w:p>
    <w:p w:rsidR="00283F7D" w:rsidRDefault="00431E0C">
      <w:pPr>
        <w:pStyle w:val="Lijstalinea"/>
        <w:numPr>
          <w:ilvl w:val="0"/>
          <w:numId w:val="2"/>
        </w:numPr>
        <w:tabs>
          <w:tab w:val="left" w:pos="383"/>
        </w:tabs>
        <w:ind w:left="382"/>
        <w:rPr>
          <w:noProof/>
          <w:sz w:val="19"/>
        </w:rPr>
      </w:pPr>
      <w:r>
        <w:rPr>
          <w:noProof/>
          <w:color w:val="221E1F"/>
          <w:w w:val="105"/>
          <w:sz w:val="19"/>
        </w:rPr>
        <w:t>Het klachtenmeldpunt kan zonnodig om aanvullende gegevens</w:t>
      </w:r>
      <w:r>
        <w:rPr>
          <w:noProof/>
          <w:color w:val="221E1F"/>
          <w:spacing w:val="-47"/>
          <w:w w:val="105"/>
          <w:sz w:val="19"/>
        </w:rPr>
        <w:t xml:space="preserve"> </w:t>
      </w:r>
      <w:r>
        <w:rPr>
          <w:noProof/>
          <w:color w:val="221E1F"/>
          <w:w w:val="105"/>
          <w:sz w:val="19"/>
        </w:rPr>
        <w:t>vragen.</w:t>
      </w:r>
    </w:p>
    <w:p w:rsidR="00283F7D" w:rsidRDefault="00283F7D">
      <w:pPr>
        <w:pStyle w:val="Plattetekst"/>
        <w:spacing w:before="10"/>
        <w:rPr>
          <w:noProof/>
        </w:rPr>
      </w:pPr>
    </w:p>
    <w:p w:rsidR="00283F7D" w:rsidRDefault="00431E0C">
      <w:pPr>
        <w:pStyle w:val="Lijstalinea"/>
        <w:numPr>
          <w:ilvl w:val="0"/>
          <w:numId w:val="2"/>
        </w:numPr>
        <w:tabs>
          <w:tab w:val="left" w:pos="383"/>
        </w:tabs>
        <w:spacing w:before="1"/>
        <w:ind w:left="382"/>
        <w:rPr>
          <w:noProof/>
          <w:sz w:val="19"/>
        </w:rPr>
      </w:pPr>
      <w:r>
        <w:rPr>
          <w:noProof/>
          <w:color w:val="221E1F"/>
          <w:sz w:val="19"/>
        </w:rPr>
        <w:t>Het</w:t>
      </w:r>
      <w:r>
        <w:rPr>
          <w:noProof/>
          <w:color w:val="221E1F"/>
          <w:spacing w:val="11"/>
          <w:sz w:val="19"/>
        </w:rPr>
        <w:t xml:space="preserve"> </w:t>
      </w:r>
      <w:r>
        <w:rPr>
          <w:noProof/>
          <w:color w:val="221E1F"/>
          <w:sz w:val="19"/>
        </w:rPr>
        <w:t>klachtmeldpunt</w:t>
      </w:r>
      <w:r>
        <w:rPr>
          <w:noProof/>
          <w:color w:val="221E1F"/>
          <w:spacing w:val="8"/>
          <w:sz w:val="19"/>
        </w:rPr>
        <w:t xml:space="preserve"> </w:t>
      </w:r>
      <w:r>
        <w:rPr>
          <w:noProof/>
          <w:color w:val="221E1F"/>
          <w:sz w:val="19"/>
        </w:rPr>
        <w:t>coördineert</w:t>
      </w:r>
      <w:r>
        <w:rPr>
          <w:noProof/>
          <w:color w:val="221E1F"/>
          <w:spacing w:val="12"/>
          <w:sz w:val="19"/>
        </w:rPr>
        <w:t xml:space="preserve"> </w:t>
      </w:r>
      <w:r>
        <w:rPr>
          <w:noProof/>
          <w:color w:val="221E1F"/>
          <w:sz w:val="19"/>
        </w:rPr>
        <w:t>het</w:t>
      </w:r>
      <w:r>
        <w:rPr>
          <w:noProof/>
          <w:color w:val="221E1F"/>
          <w:spacing w:val="11"/>
          <w:sz w:val="19"/>
        </w:rPr>
        <w:t xml:space="preserve"> </w:t>
      </w:r>
      <w:r>
        <w:rPr>
          <w:noProof/>
          <w:color w:val="221E1F"/>
          <w:sz w:val="19"/>
        </w:rPr>
        <w:t>inhoudelijk</w:t>
      </w:r>
      <w:r>
        <w:rPr>
          <w:noProof/>
          <w:color w:val="221E1F"/>
          <w:spacing w:val="11"/>
          <w:sz w:val="19"/>
        </w:rPr>
        <w:t xml:space="preserve"> </w:t>
      </w:r>
      <w:r>
        <w:rPr>
          <w:noProof/>
          <w:color w:val="221E1F"/>
          <w:sz w:val="19"/>
        </w:rPr>
        <w:t>onderzoek</w:t>
      </w:r>
      <w:r>
        <w:rPr>
          <w:noProof/>
          <w:color w:val="221E1F"/>
          <w:spacing w:val="11"/>
          <w:sz w:val="19"/>
        </w:rPr>
        <w:t xml:space="preserve"> </w:t>
      </w:r>
      <w:r>
        <w:rPr>
          <w:noProof/>
          <w:color w:val="221E1F"/>
          <w:sz w:val="19"/>
        </w:rPr>
        <w:t>binnen</w:t>
      </w:r>
      <w:r>
        <w:rPr>
          <w:noProof/>
          <w:color w:val="221E1F"/>
          <w:spacing w:val="11"/>
          <w:sz w:val="19"/>
        </w:rPr>
        <w:t xml:space="preserve"> </w:t>
      </w:r>
      <w:r>
        <w:rPr>
          <w:noProof/>
          <w:color w:val="221E1F"/>
          <w:sz w:val="19"/>
        </w:rPr>
        <w:t>de</w:t>
      </w:r>
      <w:r>
        <w:rPr>
          <w:noProof/>
          <w:color w:val="221E1F"/>
          <w:spacing w:val="10"/>
          <w:sz w:val="19"/>
        </w:rPr>
        <w:t xml:space="preserve"> </w:t>
      </w:r>
      <w:r>
        <w:rPr>
          <w:noProof/>
          <w:color w:val="221E1F"/>
          <w:sz w:val="19"/>
        </w:rPr>
        <w:t>eigen</w:t>
      </w:r>
      <w:r>
        <w:rPr>
          <w:noProof/>
          <w:color w:val="221E1F"/>
          <w:spacing w:val="11"/>
          <w:sz w:val="19"/>
        </w:rPr>
        <w:t xml:space="preserve"> </w:t>
      </w:r>
      <w:r>
        <w:rPr>
          <w:noProof/>
          <w:color w:val="221E1F"/>
          <w:sz w:val="19"/>
        </w:rPr>
        <w:t>organisatie.</w:t>
      </w:r>
    </w:p>
    <w:p w:rsidR="00283F7D" w:rsidRDefault="00283F7D">
      <w:pPr>
        <w:pStyle w:val="Plattetekst"/>
        <w:spacing w:before="11"/>
        <w:rPr>
          <w:noProof/>
        </w:rPr>
      </w:pPr>
    </w:p>
    <w:p w:rsidR="00283F7D" w:rsidRDefault="00431E0C">
      <w:pPr>
        <w:pStyle w:val="Lijstalinea"/>
        <w:numPr>
          <w:ilvl w:val="0"/>
          <w:numId w:val="2"/>
        </w:numPr>
        <w:tabs>
          <w:tab w:val="left" w:pos="383"/>
        </w:tabs>
        <w:spacing w:before="1" w:line="244" w:lineRule="auto"/>
        <w:ind w:right="796" w:firstLine="0"/>
        <w:rPr>
          <w:noProof/>
          <w:sz w:val="19"/>
        </w:rPr>
      </w:pPr>
      <w:r>
        <w:rPr>
          <w:noProof/>
          <w:color w:val="221E1F"/>
          <w:sz w:val="19"/>
        </w:rPr>
        <w:t>Het klachtmeldpunt biedt de melder de gelegenheid om de klacht mondeling toe te lichten.</w:t>
      </w:r>
    </w:p>
    <w:p w:rsidR="00283F7D" w:rsidRDefault="00283F7D">
      <w:pPr>
        <w:spacing w:line="244" w:lineRule="auto"/>
        <w:rPr>
          <w:noProof/>
          <w:sz w:val="19"/>
        </w:rPr>
        <w:sectPr w:rsidR="00283F7D">
          <w:headerReference w:type="default" r:id="rId8"/>
          <w:type w:val="continuous"/>
          <w:pgSz w:w="11910" w:h="16840"/>
          <w:pgMar w:top="3120" w:right="1300" w:bottom="280" w:left="1280" w:header="720" w:footer="708" w:gutter="0"/>
          <w:cols w:space="708"/>
        </w:sectPr>
      </w:pPr>
    </w:p>
    <w:p w:rsidR="00283F7D" w:rsidRDefault="00431E0C">
      <w:pPr>
        <w:pStyle w:val="Lijstalinea"/>
        <w:numPr>
          <w:ilvl w:val="0"/>
          <w:numId w:val="2"/>
        </w:numPr>
        <w:tabs>
          <w:tab w:val="left" w:pos="384"/>
        </w:tabs>
        <w:spacing w:before="105" w:line="244" w:lineRule="auto"/>
        <w:ind w:right="145" w:firstLine="0"/>
        <w:rPr>
          <w:noProof/>
          <w:sz w:val="19"/>
        </w:rPr>
      </w:pPr>
      <w:r>
        <w:rPr>
          <w:noProof/>
          <w:color w:val="221E1F"/>
          <w:sz w:val="19"/>
        </w:rPr>
        <w:lastRenderedPageBreak/>
        <w:t>Als het inhoudelijk onderzoek uitwijst dat de klacht gegrond of gedeeltelijk gegrond is en  er corrigerende of preventieve maatregelen dienen te worden getroffen, dan wel uitwijst dat de klacht ongegrond is, adviseert het klachtenmeldpunt dit aan de verantwoordelijke  directeur die op de klacht</w:t>
      </w:r>
      <w:r>
        <w:rPr>
          <w:noProof/>
          <w:color w:val="221E1F"/>
          <w:spacing w:val="12"/>
          <w:sz w:val="19"/>
        </w:rPr>
        <w:t xml:space="preserve"> </w:t>
      </w:r>
      <w:r>
        <w:rPr>
          <w:noProof/>
          <w:color w:val="221E1F"/>
          <w:sz w:val="19"/>
        </w:rPr>
        <w:t>beslist.</w:t>
      </w:r>
    </w:p>
    <w:p w:rsidR="00283F7D" w:rsidRDefault="00283F7D">
      <w:pPr>
        <w:pStyle w:val="Plattetekst"/>
        <w:spacing w:before="9"/>
        <w:rPr>
          <w:noProof/>
        </w:rPr>
      </w:pPr>
    </w:p>
    <w:p w:rsidR="00283F7D" w:rsidRDefault="00431E0C">
      <w:pPr>
        <w:pStyle w:val="Lijstalinea"/>
        <w:numPr>
          <w:ilvl w:val="0"/>
          <w:numId w:val="2"/>
        </w:numPr>
        <w:tabs>
          <w:tab w:val="left" w:pos="384"/>
        </w:tabs>
        <w:spacing w:line="244" w:lineRule="auto"/>
        <w:ind w:right="357" w:firstLine="0"/>
        <w:rPr>
          <w:noProof/>
          <w:sz w:val="19"/>
        </w:rPr>
      </w:pPr>
      <w:r>
        <w:rPr>
          <w:noProof/>
          <w:color w:val="221E1F"/>
          <w:sz w:val="19"/>
        </w:rPr>
        <w:t>De beslissing wordt zo spoedig mogelijk doch uiterlijk binnen 6 weken schriftelijk meegedeeld aan degene die de klacht heeft ingediend. Ook de andere gegadigden of inschrijvers worden op de hoogte gesteld indien de klacht gegrond of gedeeltelijk gegrond is.</w:t>
      </w:r>
    </w:p>
    <w:p w:rsidR="00283F7D" w:rsidRDefault="00283F7D">
      <w:pPr>
        <w:pStyle w:val="Plattetekst"/>
        <w:spacing w:before="9"/>
        <w:rPr>
          <w:noProof/>
        </w:rPr>
      </w:pPr>
    </w:p>
    <w:p w:rsidR="00283F7D" w:rsidRDefault="00431E0C">
      <w:pPr>
        <w:pStyle w:val="Lijstalinea"/>
        <w:numPr>
          <w:ilvl w:val="0"/>
          <w:numId w:val="2"/>
        </w:numPr>
        <w:tabs>
          <w:tab w:val="left" w:pos="383"/>
        </w:tabs>
        <w:spacing w:line="244" w:lineRule="auto"/>
        <w:ind w:right="155" w:hanging="1"/>
        <w:rPr>
          <w:noProof/>
          <w:sz w:val="19"/>
        </w:rPr>
      </w:pPr>
      <w:r>
        <w:rPr>
          <w:noProof/>
          <w:color w:val="221E1F"/>
          <w:w w:val="105"/>
          <w:sz w:val="19"/>
        </w:rPr>
        <w:t>Indien</w:t>
      </w:r>
      <w:r>
        <w:rPr>
          <w:noProof/>
          <w:color w:val="221E1F"/>
          <w:spacing w:val="-23"/>
          <w:w w:val="105"/>
          <w:sz w:val="19"/>
        </w:rPr>
        <w:t xml:space="preserve"> </w:t>
      </w:r>
      <w:r>
        <w:rPr>
          <w:noProof/>
          <w:color w:val="221E1F"/>
          <w:w w:val="105"/>
          <w:sz w:val="19"/>
        </w:rPr>
        <w:t>het</w:t>
      </w:r>
      <w:r>
        <w:rPr>
          <w:noProof/>
          <w:color w:val="221E1F"/>
          <w:spacing w:val="-23"/>
          <w:w w:val="105"/>
          <w:sz w:val="19"/>
        </w:rPr>
        <w:t xml:space="preserve"> </w:t>
      </w:r>
      <w:r>
        <w:rPr>
          <w:noProof/>
          <w:color w:val="221E1F"/>
          <w:w w:val="105"/>
          <w:sz w:val="19"/>
        </w:rPr>
        <w:t>daartoe</w:t>
      </w:r>
      <w:r>
        <w:rPr>
          <w:noProof/>
          <w:color w:val="221E1F"/>
          <w:spacing w:val="-22"/>
          <w:w w:val="105"/>
          <w:sz w:val="19"/>
        </w:rPr>
        <w:t xml:space="preserve"> </w:t>
      </w:r>
      <w:r>
        <w:rPr>
          <w:noProof/>
          <w:color w:val="221E1F"/>
          <w:w w:val="105"/>
          <w:sz w:val="19"/>
        </w:rPr>
        <w:t>aanleiding</w:t>
      </w:r>
      <w:r>
        <w:rPr>
          <w:noProof/>
          <w:color w:val="221E1F"/>
          <w:spacing w:val="-22"/>
          <w:w w:val="105"/>
          <w:sz w:val="19"/>
        </w:rPr>
        <w:t xml:space="preserve"> </w:t>
      </w:r>
      <w:r>
        <w:rPr>
          <w:noProof/>
          <w:color w:val="221E1F"/>
          <w:w w:val="105"/>
          <w:sz w:val="19"/>
        </w:rPr>
        <w:t>ziet</w:t>
      </w:r>
      <w:r>
        <w:rPr>
          <w:noProof/>
          <w:color w:val="221E1F"/>
          <w:spacing w:val="-22"/>
          <w:w w:val="105"/>
          <w:sz w:val="19"/>
        </w:rPr>
        <w:t xml:space="preserve"> </w:t>
      </w:r>
      <w:r>
        <w:rPr>
          <w:noProof/>
          <w:color w:val="221E1F"/>
          <w:w w:val="105"/>
          <w:sz w:val="19"/>
        </w:rPr>
        <w:t>kan</w:t>
      </w:r>
      <w:r>
        <w:rPr>
          <w:noProof/>
          <w:color w:val="221E1F"/>
          <w:spacing w:val="-22"/>
          <w:w w:val="105"/>
          <w:sz w:val="19"/>
        </w:rPr>
        <w:t xml:space="preserve"> </w:t>
      </w:r>
      <w:r>
        <w:rPr>
          <w:noProof/>
          <w:color w:val="221E1F"/>
          <w:w w:val="105"/>
          <w:sz w:val="19"/>
        </w:rPr>
        <w:t>het</w:t>
      </w:r>
      <w:r>
        <w:rPr>
          <w:noProof/>
          <w:color w:val="221E1F"/>
          <w:spacing w:val="-23"/>
          <w:w w:val="105"/>
          <w:sz w:val="19"/>
        </w:rPr>
        <w:t xml:space="preserve"> </w:t>
      </w:r>
      <w:r>
        <w:rPr>
          <w:noProof/>
          <w:color w:val="221E1F"/>
          <w:w w:val="105"/>
          <w:sz w:val="19"/>
        </w:rPr>
        <w:t>klachtenmeldpunt,</w:t>
      </w:r>
      <w:r>
        <w:rPr>
          <w:noProof/>
          <w:color w:val="221E1F"/>
          <w:spacing w:val="-21"/>
          <w:w w:val="105"/>
          <w:sz w:val="19"/>
        </w:rPr>
        <w:t xml:space="preserve"> </w:t>
      </w:r>
      <w:r>
        <w:rPr>
          <w:noProof/>
          <w:color w:val="221E1F"/>
          <w:w w:val="105"/>
          <w:sz w:val="19"/>
        </w:rPr>
        <w:t>alvorens</w:t>
      </w:r>
      <w:r>
        <w:rPr>
          <w:noProof/>
          <w:color w:val="221E1F"/>
          <w:spacing w:val="-23"/>
          <w:w w:val="105"/>
          <w:sz w:val="19"/>
        </w:rPr>
        <w:t xml:space="preserve"> </w:t>
      </w:r>
      <w:r>
        <w:rPr>
          <w:noProof/>
          <w:color w:val="221E1F"/>
          <w:w w:val="105"/>
          <w:sz w:val="19"/>
        </w:rPr>
        <w:t>op</w:t>
      </w:r>
      <w:r>
        <w:rPr>
          <w:noProof/>
          <w:color w:val="221E1F"/>
          <w:spacing w:val="-23"/>
          <w:w w:val="105"/>
          <w:sz w:val="19"/>
        </w:rPr>
        <w:t xml:space="preserve"> </w:t>
      </w:r>
      <w:r>
        <w:rPr>
          <w:noProof/>
          <w:color w:val="221E1F"/>
          <w:w w:val="105"/>
          <w:sz w:val="19"/>
        </w:rPr>
        <w:t>de</w:t>
      </w:r>
      <w:r>
        <w:rPr>
          <w:noProof/>
          <w:color w:val="221E1F"/>
          <w:spacing w:val="-22"/>
          <w:w w:val="105"/>
          <w:sz w:val="19"/>
        </w:rPr>
        <w:t xml:space="preserve"> </w:t>
      </w:r>
      <w:r>
        <w:rPr>
          <w:noProof/>
          <w:color w:val="221E1F"/>
          <w:w w:val="105"/>
          <w:sz w:val="19"/>
        </w:rPr>
        <w:t>klacht</w:t>
      </w:r>
      <w:r>
        <w:rPr>
          <w:noProof/>
          <w:color w:val="221E1F"/>
          <w:spacing w:val="-23"/>
          <w:w w:val="105"/>
          <w:sz w:val="19"/>
        </w:rPr>
        <w:t xml:space="preserve"> </w:t>
      </w:r>
      <w:r>
        <w:rPr>
          <w:noProof/>
          <w:color w:val="221E1F"/>
          <w:w w:val="105"/>
          <w:sz w:val="19"/>
        </w:rPr>
        <w:t>wordt beslist, deze voor advies of bemiddeling voorleggen aan de Commissie van Aanbestedingsexperts.</w:t>
      </w:r>
    </w:p>
    <w:p w:rsidR="00283F7D" w:rsidRDefault="00283F7D">
      <w:pPr>
        <w:pStyle w:val="Plattetekst"/>
        <w:spacing w:before="7"/>
        <w:rPr>
          <w:noProof/>
        </w:rPr>
      </w:pPr>
    </w:p>
    <w:p w:rsidR="00283F7D" w:rsidRDefault="00431E0C">
      <w:pPr>
        <w:pStyle w:val="Plattetekst"/>
        <w:spacing w:line="244" w:lineRule="auto"/>
        <w:ind w:left="119"/>
        <w:rPr>
          <w:noProof/>
        </w:rPr>
      </w:pPr>
      <w:r>
        <w:rPr>
          <w:noProof/>
          <w:color w:val="221E1F"/>
          <w:w w:val="105"/>
        </w:rPr>
        <w:t>Naar</w:t>
      </w:r>
      <w:r>
        <w:rPr>
          <w:noProof/>
          <w:color w:val="221E1F"/>
          <w:spacing w:val="-21"/>
          <w:w w:val="105"/>
        </w:rPr>
        <w:t xml:space="preserve"> </w:t>
      </w:r>
      <w:r>
        <w:rPr>
          <w:noProof/>
          <w:color w:val="221E1F"/>
          <w:w w:val="105"/>
        </w:rPr>
        <w:t>aanleiding</w:t>
      </w:r>
      <w:r>
        <w:rPr>
          <w:noProof/>
          <w:color w:val="221E1F"/>
          <w:spacing w:val="-21"/>
          <w:w w:val="105"/>
        </w:rPr>
        <w:t xml:space="preserve"> </w:t>
      </w:r>
      <w:r>
        <w:rPr>
          <w:noProof/>
          <w:color w:val="221E1F"/>
          <w:w w:val="105"/>
        </w:rPr>
        <w:t>van</w:t>
      </w:r>
      <w:r>
        <w:rPr>
          <w:noProof/>
          <w:color w:val="221E1F"/>
          <w:spacing w:val="-21"/>
          <w:w w:val="105"/>
        </w:rPr>
        <w:t xml:space="preserve"> </w:t>
      </w:r>
      <w:r>
        <w:rPr>
          <w:noProof/>
          <w:color w:val="221E1F"/>
          <w:w w:val="105"/>
        </w:rPr>
        <w:t>de</w:t>
      </w:r>
      <w:r>
        <w:rPr>
          <w:noProof/>
          <w:color w:val="221E1F"/>
          <w:spacing w:val="-22"/>
          <w:w w:val="105"/>
        </w:rPr>
        <w:t xml:space="preserve"> </w:t>
      </w:r>
      <w:r>
        <w:rPr>
          <w:noProof/>
          <w:color w:val="221E1F"/>
          <w:w w:val="105"/>
        </w:rPr>
        <w:t>beslissing</w:t>
      </w:r>
      <w:r>
        <w:rPr>
          <w:noProof/>
          <w:color w:val="221E1F"/>
          <w:spacing w:val="-20"/>
          <w:w w:val="105"/>
        </w:rPr>
        <w:t xml:space="preserve"> </w:t>
      </w:r>
      <w:r>
        <w:rPr>
          <w:noProof/>
          <w:color w:val="221E1F"/>
          <w:w w:val="105"/>
        </w:rPr>
        <w:t>van</w:t>
      </w:r>
      <w:r>
        <w:rPr>
          <w:noProof/>
          <w:color w:val="221E1F"/>
          <w:spacing w:val="-21"/>
          <w:w w:val="105"/>
        </w:rPr>
        <w:t xml:space="preserve"> </w:t>
      </w:r>
      <w:r>
        <w:rPr>
          <w:noProof/>
          <w:color w:val="221E1F"/>
          <w:w w:val="105"/>
        </w:rPr>
        <w:t>de</w:t>
      </w:r>
      <w:r>
        <w:rPr>
          <w:noProof/>
          <w:color w:val="221E1F"/>
          <w:spacing w:val="-22"/>
          <w:w w:val="105"/>
        </w:rPr>
        <w:t xml:space="preserve"> </w:t>
      </w:r>
      <w:r>
        <w:rPr>
          <w:noProof/>
          <w:color w:val="221E1F"/>
          <w:w w:val="105"/>
        </w:rPr>
        <w:t>Aanbestedende</w:t>
      </w:r>
      <w:r>
        <w:rPr>
          <w:noProof/>
          <w:color w:val="221E1F"/>
          <w:spacing w:val="-21"/>
          <w:w w:val="105"/>
        </w:rPr>
        <w:t xml:space="preserve"> </w:t>
      </w:r>
      <w:r>
        <w:rPr>
          <w:noProof/>
          <w:color w:val="221E1F"/>
          <w:w w:val="105"/>
        </w:rPr>
        <w:t>dienst</w:t>
      </w:r>
      <w:r>
        <w:rPr>
          <w:noProof/>
          <w:color w:val="221E1F"/>
          <w:spacing w:val="-23"/>
          <w:w w:val="105"/>
        </w:rPr>
        <w:t xml:space="preserve"> </w:t>
      </w:r>
      <w:r>
        <w:rPr>
          <w:noProof/>
          <w:color w:val="221E1F"/>
          <w:w w:val="105"/>
        </w:rPr>
        <w:t>of</w:t>
      </w:r>
      <w:r>
        <w:rPr>
          <w:noProof/>
          <w:color w:val="221E1F"/>
          <w:spacing w:val="-20"/>
          <w:w w:val="105"/>
        </w:rPr>
        <w:t xml:space="preserve"> </w:t>
      </w:r>
      <w:r>
        <w:rPr>
          <w:noProof/>
          <w:color w:val="221E1F"/>
          <w:w w:val="105"/>
        </w:rPr>
        <w:t>bij</w:t>
      </w:r>
      <w:r>
        <w:rPr>
          <w:noProof/>
          <w:color w:val="221E1F"/>
          <w:spacing w:val="-21"/>
          <w:w w:val="105"/>
        </w:rPr>
        <w:t xml:space="preserve"> </w:t>
      </w:r>
      <w:r>
        <w:rPr>
          <w:noProof/>
          <w:color w:val="221E1F"/>
          <w:w w:val="105"/>
        </w:rPr>
        <w:t>het</w:t>
      </w:r>
      <w:r>
        <w:rPr>
          <w:noProof/>
          <w:color w:val="221E1F"/>
          <w:spacing w:val="-21"/>
          <w:w w:val="105"/>
        </w:rPr>
        <w:t xml:space="preserve"> </w:t>
      </w:r>
      <w:r>
        <w:rPr>
          <w:noProof/>
          <w:color w:val="221E1F"/>
          <w:w w:val="105"/>
        </w:rPr>
        <w:t>achterwege</w:t>
      </w:r>
      <w:r>
        <w:rPr>
          <w:noProof/>
          <w:color w:val="221E1F"/>
          <w:spacing w:val="-20"/>
          <w:w w:val="105"/>
        </w:rPr>
        <w:t xml:space="preserve"> </w:t>
      </w:r>
      <w:r>
        <w:rPr>
          <w:noProof/>
          <w:color w:val="221E1F"/>
          <w:w w:val="105"/>
        </w:rPr>
        <w:t>blijven van tijdige beslissing kan degene die de klacht heeft ingediend, deze voorleggen aan de Commissie van</w:t>
      </w:r>
      <w:r>
        <w:rPr>
          <w:noProof/>
          <w:color w:val="221E1F"/>
          <w:spacing w:val="-5"/>
          <w:w w:val="105"/>
        </w:rPr>
        <w:t xml:space="preserve"> </w:t>
      </w:r>
      <w:r>
        <w:rPr>
          <w:noProof/>
          <w:color w:val="221E1F"/>
          <w:w w:val="105"/>
        </w:rPr>
        <w:t>Aanbestedingsexperts.</w:t>
      </w:r>
    </w:p>
    <w:p w:rsidR="00283F7D" w:rsidRDefault="00283F7D">
      <w:pPr>
        <w:pStyle w:val="Plattetekst"/>
        <w:spacing w:before="8"/>
        <w:rPr>
          <w:noProof/>
        </w:rPr>
      </w:pPr>
    </w:p>
    <w:p w:rsidR="00283F7D" w:rsidRDefault="00431E0C">
      <w:pPr>
        <w:pStyle w:val="Plattetekst"/>
        <w:spacing w:line="244" w:lineRule="auto"/>
        <w:ind w:left="119" w:right="206"/>
        <w:rPr>
          <w:noProof/>
        </w:rPr>
      </w:pPr>
      <w:r>
        <w:rPr>
          <w:b/>
          <w:noProof/>
          <w:color w:val="221E1F"/>
        </w:rPr>
        <w:t>Let op</w:t>
      </w:r>
      <w:r>
        <w:rPr>
          <w:noProof/>
          <w:color w:val="221E1F"/>
        </w:rPr>
        <w:t>: Het indienen van een klacht zet de aanbestedingsprocedure niet stil, tenzij de Aanbestedende dienst expliciet besluit de procedure op te schorten. Een besluit tot opschorting wordt schriftelijk bekendgemaakt.</w:t>
      </w:r>
    </w:p>
    <w:sectPr w:rsidR="00283F7D">
      <w:pgSz w:w="11910" w:h="16840"/>
      <w:pgMar w:top="3120" w:right="1300" w:bottom="280" w:left="1280" w:header="72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083" w:rsidRDefault="00431E0C">
      <w:r>
        <w:separator/>
      </w:r>
    </w:p>
  </w:endnote>
  <w:endnote w:type="continuationSeparator" w:id="0">
    <w:p w:rsidR="005D5083" w:rsidRDefault="0043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083" w:rsidRDefault="00431E0C">
      <w:r>
        <w:separator/>
      </w:r>
    </w:p>
  </w:footnote>
  <w:footnote w:type="continuationSeparator" w:id="0">
    <w:p w:rsidR="005D5083" w:rsidRDefault="00431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F7D" w:rsidRDefault="00431E0C">
    <w:pPr>
      <w:pStyle w:val="Plattetekst"/>
      <w:spacing w:line="14" w:lineRule="auto"/>
      <w:rPr>
        <w:sz w:val="20"/>
      </w:rPr>
    </w:pPr>
    <w:r>
      <w:rPr>
        <w:noProof/>
        <w:lang w:val="nl-NL" w:eastAsia="nl-NL"/>
      </w:rPr>
      <w:drawing>
        <wp:anchor distT="0" distB="0" distL="0" distR="0" simplePos="0" relativeHeight="487548416" behindDoc="1" locked="0" layoutInCell="1" allowOverlap="1">
          <wp:simplePos x="0" y="0"/>
          <wp:positionH relativeFrom="page">
            <wp:posOffset>4233545</wp:posOffset>
          </wp:positionH>
          <wp:positionV relativeFrom="page">
            <wp:posOffset>-635</wp:posOffset>
          </wp:positionV>
          <wp:extent cx="2721737" cy="153306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721737" cy="153306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A217C"/>
    <w:multiLevelType w:val="hybridMultilevel"/>
    <w:tmpl w:val="B456D134"/>
    <w:lvl w:ilvl="0" w:tplc="79682BBE">
      <w:start w:val="1"/>
      <w:numFmt w:val="decimal"/>
      <w:lvlText w:val="%1."/>
      <w:lvlJc w:val="left"/>
      <w:pPr>
        <w:ind w:left="119" w:hanging="264"/>
        <w:jc w:val="left"/>
      </w:pPr>
      <w:rPr>
        <w:rFonts w:ascii="Verdana" w:eastAsia="Verdana" w:hAnsi="Verdana" w:cs="Verdana" w:hint="default"/>
        <w:color w:val="221E1F"/>
        <w:spacing w:val="-1"/>
        <w:w w:val="102"/>
        <w:sz w:val="19"/>
        <w:szCs w:val="19"/>
      </w:rPr>
    </w:lvl>
    <w:lvl w:ilvl="1" w:tplc="5D48F7E4">
      <w:numFmt w:val="bullet"/>
      <w:lvlText w:val="•"/>
      <w:lvlJc w:val="left"/>
      <w:pPr>
        <w:ind w:left="1040" w:hanging="264"/>
      </w:pPr>
      <w:rPr>
        <w:rFonts w:hint="default"/>
      </w:rPr>
    </w:lvl>
    <w:lvl w:ilvl="2" w:tplc="7C6CCF64">
      <w:numFmt w:val="bullet"/>
      <w:lvlText w:val="•"/>
      <w:lvlJc w:val="left"/>
      <w:pPr>
        <w:ind w:left="1960" w:hanging="264"/>
      </w:pPr>
      <w:rPr>
        <w:rFonts w:hint="default"/>
      </w:rPr>
    </w:lvl>
    <w:lvl w:ilvl="3" w:tplc="E076BEC0">
      <w:numFmt w:val="bullet"/>
      <w:lvlText w:val="•"/>
      <w:lvlJc w:val="left"/>
      <w:pPr>
        <w:ind w:left="2881" w:hanging="264"/>
      </w:pPr>
      <w:rPr>
        <w:rFonts w:hint="default"/>
      </w:rPr>
    </w:lvl>
    <w:lvl w:ilvl="4" w:tplc="76C4B9BC">
      <w:numFmt w:val="bullet"/>
      <w:lvlText w:val="•"/>
      <w:lvlJc w:val="left"/>
      <w:pPr>
        <w:ind w:left="3801" w:hanging="264"/>
      </w:pPr>
      <w:rPr>
        <w:rFonts w:hint="default"/>
      </w:rPr>
    </w:lvl>
    <w:lvl w:ilvl="5" w:tplc="D19603B6">
      <w:numFmt w:val="bullet"/>
      <w:lvlText w:val="•"/>
      <w:lvlJc w:val="left"/>
      <w:pPr>
        <w:ind w:left="4722" w:hanging="264"/>
      </w:pPr>
      <w:rPr>
        <w:rFonts w:hint="default"/>
      </w:rPr>
    </w:lvl>
    <w:lvl w:ilvl="6" w:tplc="9B14FD48">
      <w:numFmt w:val="bullet"/>
      <w:lvlText w:val="•"/>
      <w:lvlJc w:val="left"/>
      <w:pPr>
        <w:ind w:left="5642" w:hanging="264"/>
      </w:pPr>
      <w:rPr>
        <w:rFonts w:hint="default"/>
      </w:rPr>
    </w:lvl>
    <w:lvl w:ilvl="7" w:tplc="4C56E4DA">
      <w:numFmt w:val="bullet"/>
      <w:lvlText w:val="•"/>
      <w:lvlJc w:val="left"/>
      <w:pPr>
        <w:ind w:left="6563" w:hanging="264"/>
      </w:pPr>
      <w:rPr>
        <w:rFonts w:hint="default"/>
      </w:rPr>
    </w:lvl>
    <w:lvl w:ilvl="8" w:tplc="2FD0C774">
      <w:numFmt w:val="bullet"/>
      <w:lvlText w:val="•"/>
      <w:lvlJc w:val="left"/>
      <w:pPr>
        <w:ind w:left="7483" w:hanging="264"/>
      </w:pPr>
      <w:rPr>
        <w:rFonts w:hint="default"/>
      </w:rPr>
    </w:lvl>
  </w:abstractNum>
  <w:abstractNum w:abstractNumId="1" w15:restartNumberingAfterBreak="0">
    <w:nsid w:val="4DD52101"/>
    <w:multiLevelType w:val="hybridMultilevel"/>
    <w:tmpl w:val="A6A0E728"/>
    <w:lvl w:ilvl="0" w:tplc="66C86682">
      <w:numFmt w:val="bullet"/>
      <w:lvlText w:val="•"/>
      <w:lvlJc w:val="left"/>
      <w:pPr>
        <w:ind w:left="294" w:hanging="176"/>
      </w:pPr>
      <w:rPr>
        <w:rFonts w:ascii="Verdana" w:eastAsia="Verdana" w:hAnsi="Verdana" w:cs="Verdana" w:hint="default"/>
        <w:color w:val="221E1F"/>
        <w:w w:val="102"/>
        <w:sz w:val="19"/>
        <w:szCs w:val="19"/>
      </w:rPr>
    </w:lvl>
    <w:lvl w:ilvl="1" w:tplc="E856ABDC">
      <w:numFmt w:val="bullet"/>
      <w:lvlText w:val="•"/>
      <w:lvlJc w:val="left"/>
      <w:pPr>
        <w:ind w:left="1202" w:hanging="176"/>
      </w:pPr>
      <w:rPr>
        <w:rFonts w:hint="default"/>
      </w:rPr>
    </w:lvl>
    <w:lvl w:ilvl="2" w:tplc="8B526BB2">
      <w:numFmt w:val="bullet"/>
      <w:lvlText w:val="•"/>
      <w:lvlJc w:val="left"/>
      <w:pPr>
        <w:ind w:left="2104" w:hanging="176"/>
      </w:pPr>
      <w:rPr>
        <w:rFonts w:hint="default"/>
      </w:rPr>
    </w:lvl>
    <w:lvl w:ilvl="3" w:tplc="27B0D4DA">
      <w:numFmt w:val="bullet"/>
      <w:lvlText w:val="•"/>
      <w:lvlJc w:val="left"/>
      <w:pPr>
        <w:ind w:left="3007" w:hanging="176"/>
      </w:pPr>
      <w:rPr>
        <w:rFonts w:hint="default"/>
      </w:rPr>
    </w:lvl>
    <w:lvl w:ilvl="4" w:tplc="25244028">
      <w:numFmt w:val="bullet"/>
      <w:lvlText w:val="•"/>
      <w:lvlJc w:val="left"/>
      <w:pPr>
        <w:ind w:left="3909" w:hanging="176"/>
      </w:pPr>
      <w:rPr>
        <w:rFonts w:hint="default"/>
      </w:rPr>
    </w:lvl>
    <w:lvl w:ilvl="5" w:tplc="903CE928">
      <w:numFmt w:val="bullet"/>
      <w:lvlText w:val="•"/>
      <w:lvlJc w:val="left"/>
      <w:pPr>
        <w:ind w:left="4812" w:hanging="176"/>
      </w:pPr>
      <w:rPr>
        <w:rFonts w:hint="default"/>
      </w:rPr>
    </w:lvl>
    <w:lvl w:ilvl="6" w:tplc="6AE423BE">
      <w:numFmt w:val="bullet"/>
      <w:lvlText w:val="•"/>
      <w:lvlJc w:val="left"/>
      <w:pPr>
        <w:ind w:left="5714" w:hanging="176"/>
      </w:pPr>
      <w:rPr>
        <w:rFonts w:hint="default"/>
      </w:rPr>
    </w:lvl>
    <w:lvl w:ilvl="7" w:tplc="B0DC5D46">
      <w:numFmt w:val="bullet"/>
      <w:lvlText w:val="•"/>
      <w:lvlJc w:val="left"/>
      <w:pPr>
        <w:ind w:left="6617" w:hanging="176"/>
      </w:pPr>
      <w:rPr>
        <w:rFonts w:hint="default"/>
      </w:rPr>
    </w:lvl>
    <w:lvl w:ilvl="8" w:tplc="B1C0A952">
      <w:numFmt w:val="bullet"/>
      <w:lvlText w:val="•"/>
      <w:lvlJc w:val="left"/>
      <w:pPr>
        <w:ind w:left="7519" w:hanging="176"/>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
  <w:rsids>
    <w:rsidRoot w:val="00283F7D"/>
    <w:rsid w:val="00283F7D"/>
    <w:rsid w:val="00431E0C"/>
    <w:rsid w:val="005D5083"/>
    <w:rsid w:val="009956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2F5AB"/>
  <w15:docId w15:val="{A79B8B24-9E44-4A63-970C-AA4960ED7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19"/>
      <w:outlineLvl w:val="0"/>
    </w:pPr>
    <w:rPr>
      <w:b/>
      <w:bCs/>
      <w:sz w:val="19"/>
      <w:szCs w:val="1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9"/>
      <w:szCs w:val="19"/>
    </w:rPr>
  </w:style>
  <w:style w:type="paragraph" w:styleId="Lijstalinea">
    <w:name w:val="List Paragraph"/>
    <w:basedOn w:val="Standaard"/>
    <w:uiPriority w:val="1"/>
    <w:qFormat/>
    <w:pPr>
      <w:ind w:left="294" w:hanging="176"/>
    </w:pPr>
  </w:style>
  <w:style w:type="paragraph" w:customStyle="1" w:styleId="TableParagraph">
    <w:name w:val="Table Paragraph"/>
    <w:basedOn w:val="Standaard"/>
    <w:uiPriority w:val="1"/>
    <w:qFormat/>
  </w:style>
  <w:style w:type="character" w:styleId="Hyperlink">
    <w:name w:val="Hyperlink"/>
    <w:basedOn w:val="Standaardalinea-lettertype"/>
    <w:uiPriority w:val="99"/>
    <w:unhideWhenUsed/>
    <w:rsid w:val="0099563E"/>
    <w:rPr>
      <w:color w:val="0000FF" w:themeColor="hyperlink"/>
      <w:u w:val="single"/>
    </w:rPr>
  </w:style>
  <w:style w:type="paragraph" w:styleId="Koptekst">
    <w:name w:val="header"/>
    <w:basedOn w:val="Standaard"/>
    <w:link w:val="KoptekstChar"/>
    <w:uiPriority w:val="99"/>
    <w:unhideWhenUsed/>
    <w:rsid w:val="0099563E"/>
    <w:pPr>
      <w:tabs>
        <w:tab w:val="center" w:pos="4536"/>
        <w:tab w:val="right" w:pos="9072"/>
      </w:tabs>
    </w:pPr>
  </w:style>
  <w:style w:type="character" w:customStyle="1" w:styleId="KoptekstChar">
    <w:name w:val="Koptekst Char"/>
    <w:basedOn w:val="Standaardalinea-lettertype"/>
    <w:link w:val="Koptekst"/>
    <w:uiPriority w:val="99"/>
    <w:rsid w:val="0099563E"/>
    <w:rPr>
      <w:rFonts w:ascii="Verdana" w:eastAsia="Verdana" w:hAnsi="Verdana" w:cs="Verdana"/>
    </w:rPr>
  </w:style>
  <w:style w:type="paragraph" w:styleId="Voettekst">
    <w:name w:val="footer"/>
    <w:basedOn w:val="Standaard"/>
    <w:link w:val="VoettekstChar"/>
    <w:uiPriority w:val="99"/>
    <w:unhideWhenUsed/>
    <w:rsid w:val="0099563E"/>
    <w:pPr>
      <w:tabs>
        <w:tab w:val="center" w:pos="4536"/>
        <w:tab w:val="right" w:pos="9072"/>
      </w:tabs>
    </w:pPr>
  </w:style>
  <w:style w:type="character" w:customStyle="1" w:styleId="VoettekstChar">
    <w:name w:val="Voettekst Char"/>
    <w:basedOn w:val="Standaardalinea-lettertype"/>
    <w:link w:val="Voettekst"/>
    <w:uiPriority w:val="99"/>
    <w:rsid w:val="0099563E"/>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lachten.inkoop@minienw.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2827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Bijlage 6. Klachtenprotocol Aanbestedingen.pdf</vt:lpstr>
    </vt:vector>
  </TitlesOfParts>
  <Company>Rijksoverheid</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6. Klachtenprotocol Aanbestedingen.pdf</dc:title>
  <dc:creator>Scheijndel, M.A.G. van (Michael) - IBI-FenI</dc:creator>
  <cp:lastModifiedBy>Schaap, E.J. (Ervin) - IBI-FenI</cp:lastModifiedBy>
  <cp:revision>3</cp:revision>
  <dcterms:created xsi:type="dcterms:W3CDTF">2021-04-12T09:52:00Z</dcterms:created>
  <dcterms:modified xsi:type="dcterms:W3CDTF">2021-04-13T06:45:00Z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2018-07-05T00:00:00Z</vt:filetime>
  </property>
  <property fmtid="{D5CDD505-2E9C-101B-9397-08002B2CF9AE}" pid="3" name="Creator">
    <vt:lpwstr>Acrobat PDFMaker 15 voor Word</vt:lpwstr>
  </property>
  <property fmtid="{D5CDD505-2E9C-101B-9397-08002B2CF9AE}" pid="4" name="LastSaved">
    <vt:filetime>2021-04-12T00:00:00Z</vt:filetime>
  </property>
</Properties>
</file>